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077" w:type="dxa"/>
        <w:tblLook w:val="04A0" w:firstRow="1" w:lastRow="0" w:firstColumn="1" w:lastColumn="0" w:noHBand="0" w:noVBand="1"/>
      </w:tblPr>
      <w:tblGrid>
        <w:gridCol w:w="5670"/>
      </w:tblGrid>
      <w:tr w:rsidR="0019255D" w:rsidRPr="0019255D" w:rsidTr="000F643F">
        <w:tc>
          <w:tcPr>
            <w:tcW w:w="5670" w:type="dxa"/>
            <w:hideMark/>
          </w:tcPr>
          <w:p w:rsidR="0019255D" w:rsidRPr="0019255D" w:rsidRDefault="0019255D" w:rsidP="0019255D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</w:p>
    <w:tbl>
      <w:tblPr>
        <w:tblStyle w:val="a3"/>
        <w:tblpPr w:leftFromText="180" w:rightFromText="180" w:vertAnchor="text" w:horzAnchor="page" w:tblpX="5797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</w:tblGrid>
      <w:tr w:rsidR="0019255D" w:rsidRPr="0019255D" w:rsidTr="000F643F">
        <w:tc>
          <w:tcPr>
            <w:tcW w:w="1559" w:type="dxa"/>
            <w:hideMark/>
          </w:tcPr>
          <w:p w:rsidR="0019255D" w:rsidRPr="0019255D" w:rsidRDefault="0019255D" w:rsidP="0019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УКРАЇНА</w:t>
            </w:r>
          </w:p>
        </w:tc>
      </w:tr>
    </w:tbl>
    <w:p w:rsidR="0019255D" w:rsidRPr="0019255D" w:rsidRDefault="0019255D" w:rsidP="0019255D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val="ru-RU"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ВИКОНАВЧИЙ ОРГАН КИЇВСЬКОЇ МІСЬКОЇ РАДИ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(КИЇВСЬКА МІСЬКА ДЕРЖАВНА АДМІНІСТРАЦІЯ)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9255D">
        <w:rPr>
          <w:rFonts w:ascii="Times New Roman" w:eastAsia="Times New Roman" w:hAnsi="Times New Roman"/>
          <w:sz w:val="20"/>
          <w:szCs w:val="20"/>
          <w:lang w:eastAsia="ru-RU"/>
        </w:rPr>
        <w:t>ДЕПАРТАМЕНТ ОХОРОНИ ЗДОРОВ’Я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ru-RU"/>
        </w:rPr>
      </w:pPr>
      <w:r w:rsidRPr="0019255D">
        <w:rPr>
          <w:rFonts w:ascii="Times New Roman" w:eastAsia="Times New Roman" w:hAnsi="Times New Roman"/>
          <w:sz w:val="12"/>
          <w:szCs w:val="12"/>
          <w:lang w:eastAsia="ru-RU"/>
        </w:rPr>
        <w:t xml:space="preserve">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КОМУНАЛЬНЕ НЕКОМЕРЦІЙНЕ ПІДПРИЄМСТВО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«КИЇВСЬКИЙ ЦЕНТР ТРАНСПЛАНТАЦІЇ КІСТКОВОГО МОЗКУ»   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2"/>
          <w:szCs w:val="12"/>
          <w:lang w:val="ru-RU" w:eastAsia="ru-RU"/>
        </w:rPr>
      </w:pPr>
      <w:r w:rsidRPr="0019255D"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  <w:t xml:space="preserve">  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20"/>
          <w:szCs w:val="20"/>
          <w:shd w:val="clear" w:color="auto" w:fill="F1F1F1"/>
          <w:lang w:eastAsia="ru-RU"/>
        </w:rPr>
      </w:pP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(КНП 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«КЦТКМ»</w:t>
      </w:r>
      <w:r w:rsidRPr="001925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12"/>
          <w:szCs w:val="12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19255D">
        <w:rPr>
          <w:rFonts w:ascii="Times New Roman" w:hAnsi="Times New Roman"/>
          <w:bCs/>
          <w:i/>
          <w:iCs/>
          <w:sz w:val="20"/>
          <w:szCs w:val="20"/>
        </w:rPr>
        <w:t>Проспект Перемоги, 119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, м. Київ, 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03115,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тел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. (044)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 xml:space="preserve"> 452 84 36 </w:t>
      </w: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E-</w:t>
      </w:r>
      <w:proofErr w:type="spellStart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>mail</w:t>
      </w:r>
      <w:proofErr w:type="spellEnd"/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: 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kctkm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@</w:t>
      </w:r>
      <w:r w:rsidRPr="0019255D">
        <w:rPr>
          <w:rFonts w:ascii="Times New Roman" w:hAnsi="Times New Roman"/>
          <w:bCs/>
          <w:i/>
          <w:iCs/>
          <w:sz w:val="20"/>
          <w:szCs w:val="20"/>
          <w:lang w:val="en-US"/>
        </w:rPr>
        <w:t>meta</w:t>
      </w:r>
      <w:r w:rsidRPr="0019255D">
        <w:rPr>
          <w:rFonts w:ascii="Times New Roman" w:hAnsi="Times New Roman"/>
          <w:bCs/>
          <w:i/>
          <w:iCs/>
          <w:sz w:val="20"/>
          <w:szCs w:val="20"/>
        </w:rPr>
        <w:t>.</w:t>
      </w:r>
      <w:proofErr w:type="spellStart"/>
      <w:r w:rsidRPr="0019255D">
        <w:rPr>
          <w:rFonts w:ascii="Times New Roman" w:hAnsi="Times New Roman"/>
          <w:bCs/>
          <w:i/>
          <w:iCs/>
          <w:sz w:val="20"/>
          <w:szCs w:val="20"/>
        </w:rPr>
        <w:t>ua</w:t>
      </w:r>
      <w:proofErr w:type="spellEnd"/>
      <w:r w:rsidRPr="0019255D">
        <w:rPr>
          <w:rFonts w:ascii="Times New Roman" w:hAnsi="Times New Roman"/>
          <w:bCs/>
          <w:i/>
          <w:iCs/>
          <w:sz w:val="20"/>
          <w:szCs w:val="20"/>
        </w:rPr>
        <w:t>,</w:t>
      </w:r>
    </w:p>
    <w:p w:rsidR="0019255D" w:rsidRPr="0019255D" w:rsidRDefault="0019255D" w:rsidP="0019255D">
      <w:pPr>
        <w:spacing w:after="0" w:line="240" w:lineRule="auto"/>
        <w:jc w:val="center"/>
        <w:rPr>
          <w:sz w:val="20"/>
          <w:szCs w:val="20"/>
        </w:rPr>
      </w:pPr>
      <w:r w:rsidRPr="0019255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Код ЄДРПОУ </w:t>
      </w:r>
      <w:r w:rsidRPr="0019255D">
        <w:rPr>
          <w:bCs/>
          <w:i/>
          <w:iCs/>
          <w:sz w:val="20"/>
          <w:szCs w:val="20"/>
        </w:rPr>
        <w:t>30630831</w:t>
      </w: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bCs/>
          <w:color w:val="FF0000"/>
          <w:sz w:val="6"/>
          <w:szCs w:val="6"/>
          <w:shd w:val="clear" w:color="auto" w:fill="F1F1F1"/>
          <w:lang w:eastAsia="ru-RU"/>
        </w:rPr>
      </w:pPr>
    </w:p>
    <w:p w:rsidR="0019255D" w:rsidRPr="0019255D" w:rsidRDefault="0019255D" w:rsidP="0019255D">
      <w:pPr>
        <w:spacing w:after="0" w:line="240" w:lineRule="auto"/>
        <w:jc w:val="center"/>
        <w:rPr>
          <w:rFonts w:ascii="Times New Roman" w:eastAsia="Times New Roman" w:hAnsi="Times New Roman"/>
          <w:i/>
          <w:spacing w:val="20"/>
          <w:sz w:val="6"/>
          <w:szCs w:val="6"/>
          <w:lang w:eastAsia="ru-RU"/>
        </w:rPr>
      </w:pPr>
    </w:p>
    <w:tbl>
      <w:tblPr>
        <w:tblW w:w="10080" w:type="dxa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19255D" w:rsidRPr="0019255D" w:rsidTr="000F643F">
        <w:trPr>
          <w:trHeight w:val="99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55D" w:rsidRPr="0019255D" w:rsidRDefault="0019255D" w:rsidP="0019255D">
            <w:pPr>
              <w:widowControl w:val="0"/>
              <w:snapToGrid w:val="0"/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19255D" w:rsidRPr="00233244" w:rsidRDefault="00233244" w:rsidP="0019255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33244">
        <w:rPr>
          <w:rFonts w:ascii="Times New Roman" w:hAnsi="Times New Roman"/>
          <w:sz w:val="28"/>
          <w:szCs w:val="28"/>
          <w:u w:val="single"/>
          <w:lang w:val="ru-RU"/>
        </w:rPr>
        <w:t>22</w:t>
      </w:r>
      <w:r w:rsidRPr="00233244">
        <w:rPr>
          <w:rFonts w:ascii="Times New Roman" w:hAnsi="Times New Roman"/>
          <w:sz w:val="28"/>
          <w:szCs w:val="28"/>
          <w:u w:val="single"/>
        </w:rPr>
        <w:t>.</w:t>
      </w:r>
      <w:r w:rsidRPr="00233244">
        <w:rPr>
          <w:rFonts w:ascii="Times New Roman" w:hAnsi="Times New Roman"/>
          <w:sz w:val="28"/>
          <w:szCs w:val="28"/>
          <w:u w:val="single"/>
          <w:lang w:val="ru-RU"/>
        </w:rPr>
        <w:t>02.2021</w:t>
      </w:r>
      <w:r w:rsidR="0019255D" w:rsidRPr="0023324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55D" w:rsidRPr="0019255D">
        <w:rPr>
          <w:rFonts w:ascii="Times New Roman" w:hAnsi="Times New Roman"/>
          <w:sz w:val="28"/>
          <w:szCs w:val="28"/>
        </w:rPr>
        <w:t xml:space="preserve"> № </w:t>
      </w:r>
      <w:r w:rsidRPr="00233244">
        <w:rPr>
          <w:rFonts w:ascii="Times New Roman" w:hAnsi="Times New Roman"/>
          <w:sz w:val="28"/>
          <w:szCs w:val="28"/>
          <w:u w:val="single"/>
        </w:rPr>
        <w:t>01-246/04</w:t>
      </w:r>
    </w:p>
    <w:p w:rsidR="002138E3" w:rsidRPr="0019255D" w:rsidRDefault="00A5446D" w:rsidP="0019255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5446D">
        <w:rPr>
          <w:rFonts w:ascii="Times New Roman" w:hAnsi="Times New Roman"/>
          <w:sz w:val="28"/>
          <w:szCs w:val="28"/>
        </w:rPr>
        <w:t>061/170-99</w:t>
      </w:r>
    </w:p>
    <w:p w:rsidR="00C7130D" w:rsidRPr="00204038" w:rsidRDefault="00C7130D" w:rsidP="00C713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C7130D" w:rsidRPr="00204038" w:rsidRDefault="00C7130D" w:rsidP="00C7130D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hAnsi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5578"/>
      </w:tblGrid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8020A" w:rsidP="00D85BE7">
            <w:pPr>
              <w:shd w:val="clear" w:color="auto" w:fill="FFFFFF"/>
              <w:spacing w:after="150" w:line="240" w:lineRule="auto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8020A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uk-UA"/>
              </w:rPr>
              <w:t>Дезінфекційні засоби ДК 021:2015: 24450000-3 — Агрохімічна продукція 24455000-8 Дезінфекційні засоби.</w:t>
            </w:r>
          </w:p>
        </w:tc>
      </w:tr>
      <w:tr w:rsidR="00C7130D" w:rsidRPr="00816A29" w:rsidTr="00283CF3">
        <w:trPr>
          <w:trHeight w:val="364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Вид процедури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Відкриті торги</w:t>
            </w:r>
          </w:p>
        </w:tc>
      </w:tr>
      <w:tr w:rsidR="00C7130D" w:rsidRPr="00816A29" w:rsidTr="00283CF3">
        <w:trPr>
          <w:trHeight w:val="258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hAnsi="Times New Roman"/>
                <w:b/>
                <w:sz w:val="24"/>
                <w:szCs w:val="24"/>
              </w:rPr>
              <w:t>Ідентифікатор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8020A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F8020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UA-2021-02-18-010823-b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Технічні та якісні характеристики предмета закупівлі визначені відповідно до потреб замовника та з урахуванням вимог законодавства</w:t>
            </w:r>
            <w:r w:rsidR="00D85B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7130D" w:rsidRPr="00816A29" w:rsidTr="00283CF3">
        <w:trPr>
          <w:trHeight w:val="835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Обґрунтування розміру бюджетного призначення 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Розмір бюджетного призначення, визначений відповідно до розрахунку до про</w:t>
            </w:r>
            <w:r w:rsidRPr="00816A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є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кту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кошторису на 2021 рік</w:t>
            </w:r>
          </w:p>
        </w:tc>
      </w:tr>
      <w:tr w:rsidR="00C7130D" w:rsidRPr="00816A29" w:rsidTr="00283CF3">
        <w:trPr>
          <w:trHeight w:val="667"/>
        </w:trPr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F8020A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682210,00</w:t>
            </w:r>
            <w:r w:rsid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414766" w:rsidRPr="00414766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37388" w:rsidRPr="00237388">
              <w:rPr>
                <w:rFonts w:ascii="Times New Roman" w:hAnsi="Times New Roman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грн з ПДВ</w:t>
            </w:r>
          </w:p>
        </w:tc>
      </w:tr>
      <w:tr w:rsidR="00C7130D" w:rsidRPr="00816A29" w:rsidTr="00981405">
        <w:tc>
          <w:tcPr>
            <w:tcW w:w="421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hAnsi="Times New Roman"/>
                <w:sz w:val="24"/>
                <w:szCs w:val="24"/>
              </w:rPr>
            </w:pPr>
            <w:r w:rsidRPr="00816A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10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5578" w:type="dxa"/>
            <w:shd w:val="clear" w:color="auto" w:fill="auto"/>
          </w:tcPr>
          <w:p w:rsidR="00C7130D" w:rsidRPr="00816A29" w:rsidRDefault="00C7130D" w:rsidP="009814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з проведенням моніторингу цін,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Pr="00816A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«Прозоро», тощо</w:t>
            </w:r>
          </w:p>
        </w:tc>
      </w:tr>
    </w:tbl>
    <w:p w:rsidR="00C7130D" w:rsidRDefault="00C7130D" w:rsidP="00C7130D"/>
    <w:p w:rsidR="00606981" w:rsidRDefault="00D43544" w:rsidP="00037510">
      <w:pPr>
        <w:autoSpaceDE w:val="0"/>
        <w:autoSpaceDN w:val="0"/>
        <w:adjustRightInd w:val="0"/>
        <w:spacing w:after="0" w:line="240" w:lineRule="auto"/>
      </w:pP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Голова тендерного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>комітету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______________________</w:t>
      </w:r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Pr="00D4354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>Ціва</w:t>
      </w:r>
      <w:proofErr w:type="spellEnd"/>
      <w:r w:rsidRPr="00D43544">
        <w:rPr>
          <w:rFonts w:ascii="Times New Roman" w:eastAsia="Times New Roman" w:hAnsi="Times New Roman"/>
          <w:sz w:val="24"/>
          <w:szCs w:val="24"/>
          <w:lang w:eastAsia="ru-RU"/>
        </w:rPr>
        <w:t xml:space="preserve"> С.А.</w:t>
      </w:r>
    </w:p>
    <w:sectPr w:rsidR="00606981" w:rsidSect="00283CF3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9D7"/>
    <w:rsid w:val="00037510"/>
    <w:rsid w:val="0019255D"/>
    <w:rsid w:val="002138E3"/>
    <w:rsid w:val="00233244"/>
    <w:rsid w:val="00237388"/>
    <w:rsid w:val="00283CF3"/>
    <w:rsid w:val="00414766"/>
    <w:rsid w:val="00606981"/>
    <w:rsid w:val="008839FD"/>
    <w:rsid w:val="008A69D7"/>
    <w:rsid w:val="008C64AB"/>
    <w:rsid w:val="00A5446D"/>
    <w:rsid w:val="00C7130D"/>
    <w:rsid w:val="00CC64A1"/>
    <w:rsid w:val="00D43544"/>
    <w:rsid w:val="00D85BE7"/>
    <w:rsid w:val="00F8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0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abuget">
    <w:name w:val="qa_buget"/>
    <w:basedOn w:val="a0"/>
    <w:rsid w:val="00C7130D"/>
  </w:style>
  <w:style w:type="character" w:customStyle="1" w:styleId="qacode">
    <w:name w:val="qa_code"/>
    <w:basedOn w:val="a0"/>
    <w:rsid w:val="00C7130D"/>
  </w:style>
  <w:style w:type="table" w:styleId="a3">
    <w:name w:val="Table Grid"/>
    <w:basedOn w:val="a1"/>
    <w:uiPriority w:val="99"/>
    <w:rsid w:val="00192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VikaBerlous</cp:lastModifiedBy>
  <cp:revision>2</cp:revision>
  <dcterms:created xsi:type="dcterms:W3CDTF">2021-02-22T08:28:00Z</dcterms:created>
  <dcterms:modified xsi:type="dcterms:W3CDTF">2021-02-22T08:28:00Z</dcterms:modified>
</cp:coreProperties>
</file>