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00B" w:rsidRDefault="0050100B" w:rsidP="005B27DE">
      <w:pPr>
        <w:tabs>
          <w:tab w:val="left" w:pos="-900"/>
          <w:tab w:val="left" w:pos="1080"/>
        </w:tabs>
        <w:spacing w:after="0"/>
        <w:ind w:left="-902" w:right="-1"/>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Додаток №3</w:t>
      </w:r>
    </w:p>
    <w:p w:rsidR="0050100B" w:rsidRDefault="00B72FFF" w:rsidP="0050100B">
      <w:pPr>
        <w:jc w:val="right"/>
        <w:rPr>
          <w:rFonts w:ascii="Times New Roman" w:hAnsi="Times New Roman" w:cs="Times New Roman"/>
          <w:iCs/>
          <w:sz w:val="24"/>
          <w:szCs w:val="24"/>
        </w:rPr>
      </w:pPr>
      <w:r>
        <w:rPr>
          <w:rFonts w:ascii="Times New Roman" w:hAnsi="Times New Roman" w:cs="Times New Roman"/>
          <w:iCs/>
          <w:sz w:val="24"/>
          <w:szCs w:val="24"/>
        </w:rPr>
        <w:t>д</w:t>
      </w:r>
      <w:r w:rsidR="0050100B">
        <w:rPr>
          <w:rFonts w:ascii="Times New Roman" w:hAnsi="Times New Roman" w:cs="Times New Roman"/>
          <w:iCs/>
          <w:sz w:val="24"/>
          <w:szCs w:val="24"/>
        </w:rPr>
        <w:t>о тендерної  документації</w:t>
      </w:r>
    </w:p>
    <w:p w:rsidR="0050100B" w:rsidRDefault="0050100B" w:rsidP="0050100B">
      <w:pPr>
        <w:spacing w:after="0" w:line="240" w:lineRule="auto"/>
        <w:rPr>
          <w:rFonts w:ascii="Arial" w:hAnsi="Arial" w:cs="Arial"/>
        </w:rPr>
      </w:pPr>
    </w:p>
    <w:p w:rsidR="0050100B" w:rsidRDefault="005B27DE" w:rsidP="00351298">
      <w:pPr>
        <w:spacing w:after="0" w:line="240" w:lineRule="auto"/>
        <w:ind w:left="2694"/>
        <w:rPr>
          <w:rFonts w:ascii="Times New Roman" w:hAnsi="Times New Roman" w:cs="Times New Roman"/>
          <w:b/>
          <w:sz w:val="24"/>
          <w:szCs w:val="24"/>
        </w:rPr>
      </w:pPr>
      <w:r>
        <w:rPr>
          <w:rFonts w:ascii="Times New Roman" w:hAnsi="Times New Roman" w:cs="Times New Roman"/>
          <w:b/>
          <w:sz w:val="24"/>
          <w:szCs w:val="24"/>
        </w:rPr>
        <w:t xml:space="preserve">                 </w:t>
      </w:r>
      <w:r w:rsidR="0050100B">
        <w:rPr>
          <w:rFonts w:ascii="Times New Roman" w:hAnsi="Times New Roman" w:cs="Times New Roman"/>
          <w:b/>
          <w:sz w:val="24"/>
          <w:szCs w:val="24"/>
        </w:rPr>
        <w:t>МЕДИКО-ТЕХНІЧНЕ ЗАВДАННЯ:</w:t>
      </w:r>
    </w:p>
    <w:p w:rsidR="00DC2CD6" w:rsidRPr="00DC2CD6" w:rsidRDefault="000E1FDA" w:rsidP="00351298">
      <w:pPr>
        <w:spacing w:after="0" w:line="240" w:lineRule="auto"/>
        <w:ind w:firstLine="708"/>
        <w:jc w:val="center"/>
        <w:rPr>
          <w:rFonts w:ascii="Times New Roman" w:hAnsi="Times New Roman" w:cs="Times New Roman"/>
          <w:b/>
          <w:sz w:val="24"/>
          <w:szCs w:val="24"/>
          <w:lang w:val="ru-RU"/>
        </w:rPr>
      </w:pPr>
      <w:r>
        <w:rPr>
          <w:rFonts w:ascii="Times New Roman" w:hAnsi="Times New Roman" w:cs="Times New Roman"/>
          <w:b/>
          <w:sz w:val="24"/>
          <w:szCs w:val="24"/>
        </w:rPr>
        <w:t>Засоби медичного призначення</w:t>
      </w:r>
    </w:p>
    <w:p w:rsidR="0050100B" w:rsidRDefault="0050100B" w:rsidP="00351298">
      <w:pPr>
        <w:spacing w:after="0" w:line="240" w:lineRule="auto"/>
        <w:ind w:firstLine="708"/>
        <w:jc w:val="center"/>
        <w:rPr>
          <w:rFonts w:ascii="Times New Roman" w:hAnsi="Times New Roman" w:cs="Times New Roman"/>
          <w:b/>
          <w:sz w:val="24"/>
          <w:szCs w:val="24"/>
        </w:rPr>
      </w:pPr>
      <w:r w:rsidRPr="005E4DE0">
        <w:rPr>
          <w:rFonts w:ascii="Times New Roman" w:hAnsi="Times New Roman" w:cs="Times New Roman"/>
          <w:b/>
          <w:sz w:val="24"/>
          <w:szCs w:val="24"/>
        </w:rPr>
        <w:t xml:space="preserve">ДК 021:2015 -  </w:t>
      </w:r>
      <w:r w:rsidR="00331803">
        <w:rPr>
          <w:rFonts w:ascii="Times New Roman" w:hAnsi="Times New Roman" w:cs="Times New Roman"/>
          <w:b/>
          <w:sz w:val="24"/>
          <w:szCs w:val="24"/>
        </w:rPr>
        <w:t>33140000-3 Медичні матеріали</w:t>
      </w:r>
    </w:p>
    <w:tbl>
      <w:tblPr>
        <w:tblW w:w="10863" w:type="dxa"/>
        <w:tblLook w:val="04A0" w:firstRow="1" w:lastRow="0" w:firstColumn="1" w:lastColumn="0" w:noHBand="0" w:noVBand="1"/>
      </w:tblPr>
      <w:tblGrid>
        <w:gridCol w:w="2820"/>
        <w:gridCol w:w="1523"/>
        <w:gridCol w:w="1843"/>
        <w:gridCol w:w="4677"/>
      </w:tblGrid>
      <w:tr w:rsidR="00B72FFF" w:rsidRPr="00B72FFF" w:rsidTr="00B72FFF">
        <w:trPr>
          <w:trHeight w:val="915"/>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2FFF" w:rsidRPr="00B72FFF" w:rsidRDefault="00B72FFF" w:rsidP="00B72FFF">
            <w:pPr>
              <w:spacing w:after="0" w:line="240" w:lineRule="auto"/>
              <w:rPr>
                <w:rFonts w:ascii="Times New Roman" w:eastAsia="Times New Roman" w:hAnsi="Times New Roman" w:cs="Times New Roman"/>
                <w:b/>
                <w:sz w:val="28"/>
                <w:szCs w:val="28"/>
              </w:rPr>
            </w:pPr>
            <w:r w:rsidRPr="00B72FFF">
              <w:rPr>
                <w:rFonts w:ascii="Times New Roman" w:eastAsia="Times New Roman" w:hAnsi="Times New Roman" w:cs="Times New Roman"/>
                <w:b/>
                <w:sz w:val="28"/>
                <w:szCs w:val="28"/>
              </w:rPr>
              <w:t>Назва</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rsidR="00B72FFF" w:rsidRPr="00B72FFF" w:rsidRDefault="00B72FFF" w:rsidP="00B72FFF">
            <w:pPr>
              <w:spacing w:after="0" w:line="240" w:lineRule="auto"/>
              <w:rPr>
                <w:rFonts w:ascii="Times New Roman" w:eastAsia="Times New Roman" w:hAnsi="Times New Roman" w:cs="Times New Roman"/>
                <w:b/>
                <w:sz w:val="28"/>
                <w:szCs w:val="28"/>
              </w:rPr>
            </w:pPr>
            <w:r w:rsidRPr="00B72FFF">
              <w:rPr>
                <w:rFonts w:ascii="Times New Roman" w:eastAsia="Times New Roman" w:hAnsi="Times New Roman" w:cs="Times New Roman"/>
                <w:b/>
                <w:sz w:val="28"/>
                <w:szCs w:val="28"/>
              </w:rPr>
              <w:t>Од.виміру</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72FFF" w:rsidRPr="00B72FFF" w:rsidRDefault="00B72FFF" w:rsidP="00B72FFF">
            <w:pPr>
              <w:spacing w:after="0" w:line="240" w:lineRule="auto"/>
              <w:jc w:val="center"/>
              <w:rPr>
                <w:rFonts w:ascii="Times New Roman" w:eastAsia="Times New Roman" w:hAnsi="Times New Roman" w:cs="Times New Roman"/>
                <w:b/>
                <w:sz w:val="28"/>
                <w:szCs w:val="28"/>
              </w:rPr>
            </w:pPr>
            <w:r w:rsidRPr="00B72FFF">
              <w:rPr>
                <w:rFonts w:ascii="Times New Roman" w:eastAsia="Times New Roman" w:hAnsi="Times New Roman" w:cs="Times New Roman"/>
                <w:b/>
                <w:sz w:val="28"/>
                <w:szCs w:val="28"/>
              </w:rPr>
              <w:t>к-ть</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rsidR="00B72FFF" w:rsidRPr="00B72FFF" w:rsidRDefault="00B72FFF" w:rsidP="00B72FFF">
            <w:pPr>
              <w:spacing w:after="0" w:line="240" w:lineRule="auto"/>
              <w:rPr>
                <w:rFonts w:ascii="Times New Roman" w:eastAsia="Times New Roman" w:hAnsi="Times New Roman" w:cs="Times New Roman"/>
                <w:b/>
                <w:sz w:val="28"/>
                <w:szCs w:val="28"/>
              </w:rPr>
            </w:pPr>
            <w:r w:rsidRPr="00B72FFF">
              <w:rPr>
                <w:rFonts w:ascii="Times New Roman" w:eastAsia="Times New Roman" w:hAnsi="Times New Roman" w:cs="Times New Roman"/>
                <w:b/>
                <w:sz w:val="28"/>
                <w:szCs w:val="28"/>
              </w:rPr>
              <w:t>Медико-технічні вимоги</w:t>
            </w:r>
          </w:p>
        </w:tc>
      </w:tr>
      <w:tr w:rsidR="00B72FFF" w:rsidRPr="00B72FFF" w:rsidTr="00B72FFF">
        <w:trPr>
          <w:trHeight w:val="300"/>
        </w:trPr>
        <w:tc>
          <w:tcPr>
            <w:tcW w:w="2820" w:type="dxa"/>
            <w:tcBorders>
              <w:top w:val="nil"/>
              <w:left w:val="single" w:sz="4" w:space="0" w:color="auto"/>
              <w:bottom w:val="single" w:sz="4" w:space="0" w:color="auto"/>
              <w:right w:val="single" w:sz="4" w:space="0" w:color="auto"/>
            </w:tcBorders>
            <w:shd w:val="clear" w:color="000000" w:fill="FFFFFF"/>
            <w:hideMark/>
          </w:tcPr>
          <w:p w:rsidR="00B72FFF" w:rsidRPr="00923B5B" w:rsidRDefault="00B72FFF" w:rsidP="00B72FFF">
            <w:pPr>
              <w:spacing w:after="0" w:line="240" w:lineRule="auto"/>
              <w:rPr>
                <w:rFonts w:ascii="Times New Roman" w:eastAsia="Times New Roman" w:hAnsi="Times New Roman" w:cs="Times New Roman"/>
                <w:sz w:val="24"/>
                <w:szCs w:val="24"/>
              </w:rPr>
            </w:pPr>
            <w:r w:rsidRPr="00923B5B">
              <w:rPr>
                <w:rFonts w:ascii="Times New Roman" w:eastAsia="Times New Roman" w:hAnsi="Times New Roman" w:cs="Times New Roman"/>
                <w:sz w:val="24"/>
                <w:szCs w:val="24"/>
              </w:rPr>
              <w:t>Гель для УЗД 1л</w:t>
            </w:r>
          </w:p>
        </w:tc>
        <w:tc>
          <w:tcPr>
            <w:tcW w:w="1523" w:type="dxa"/>
            <w:tcBorders>
              <w:top w:val="nil"/>
              <w:left w:val="nil"/>
              <w:bottom w:val="single" w:sz="4" w:space="0" w:color="auto"/>
              <w:right w:val="single" w:sz="4" w:space="0" w:color="auto"/>
            </w:tcBorders>
            <w:shd w:val="clear" w:color="000000" w:fill="FFFFFF"/>
            <w:hideMark/>
          </w:tcPr>
          <w:p w:rsidR="00B72FFF" w:rsidRPr="00923B5B" w:rsidRDefault="00B72FFF" w:rsidP="00B72FFF">
            <w:pPr>
              <w:spacing w:after="0" w:line="240" w:lineRule="auto"/>
              <w:jc w:val="center"/>
              <w:rPr>
                <w:rFonts w:ascii="Times New Roman" w:eastAsia="Times New Roman" w:hAnsi="Times New Roman" w:cs="Times New Roman"/>
                <w:sz w:val="24"/>
                <w:szCs w:val="24"/>
              </w:rPr>
            </w:pPr>
            <w:r w:rsidRPr="00923B5B">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B72FFF" w:rsidRPr="00923B5B" w:rsidRDefault="00B72FFF" w:rsidP="00B72FFF">
            <w:pPr>
              <w:spacing w:after="0" w:line="240" w:lineRule="auto"/>
              <w:jc w:val="center"/>
              <w:rPr>
                <w:rFonts w:ascii="Times New Roman" w:eastAsia="Times New Roman" w:hAnsi="Times New Roman" w:cs="Times New Roman"/>
                <w:sz w:val="24"/>
                <w:szCs w:val="24"/>
              </w:rPr>
            </w:pPr>
            <w:r w:rsidRPr="00923B5B">
              <w:rPr>
                <w:rFonts w:ascii="Times New Roman" w:eastAsia="Times New Roman" w:hAnsi="Times New Roman" w:cs="Times New Roman"/>
                <w:sz w:val="24"/>
                <w:szCs w:val="24"/>
              </w:rPr>
              <w:t>10</w:t>
            </w:r>
          </w:p>
        </w:tc>
        <w:tc>
          <w:tcPr>
            <w:tcW w:w="4677" w:type="dxa"/>
            <w:tcBorders>
              <w:top w:val="nil"/>
              <w:left w:val="nil"/>
              <w:bottom w:val="single" w:sz="4" w:space="0" w:color="auto"/>
              <w:right w:val="single" w:sz="4" w:space="0" w:color="auto"/>
            </w:tcBorders>
            <w:shd w:val="clear" w:color="auto" w:fill="auto"/>
            <w:noWrap/>
            <w:vAlign w:val="bottom"/>
            <w:hideMark/>
          </w:tcPr>
          <w:p w:rsidR="00B72FFF" w:rsidRPr="00923B5B" w:rsidRDefault="00B72FFF" w:rsidP="00B72FFF">
            <w:pPr>
              <w:spacing w:after="0" w:line="240" w:lineRule="auto"/>
              <w:rPr>
                <w:rFonts w:ascii="Times New Roman" w:eastAsia="Times New Roman" w:hAnsi="Times New Roman" w:cs="Times New Roman"/>
                <w:sz w:val="24"/>
                <w:szCs w:val="24"/>
              </w:rPr>
            </w:pPr>
            <w:r w:rsidRPr="00923B5B">
              <w:rPr>
                <w:rFonts w:ascii="Times New Roman" w:eastAsia="Times New Roman" w:hAnsi="Times New Roman" w:cs="Times New Roman"/>
                <w:sz w:val="24"/>
                <w:szCs w:val="24"/>
              </w:rPr>
              <w:t> </w:t>
            </w:r>
          </w:p>
        </w:tc>
      </w:tr>
      <w:tr w:rsidR="004B5D74" w:rsidRPr="00B72FFF" w:rsidTr="00506D7F">
        <w:trPr>
          <w:trHeight w:val="510"/>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Електрод одноразового використання, , для дорослих</w:t>
            </w:r>
          </w:p>
        </w:tc>
        <w:tc>
          <w:tcPr>
            <w:tcW w:w="1523" w:type="dxa"/>
            <w:tcBorders>
              <w:top w:val="nil"/>
              <w:left w:val="nil"/>
              <w:bottom w:val="single" w:sz="4" w:space="0" w:color="auto"/>
              <w:right w:val="single" w:sz="4" w:space="0" w:color="auto"/>
            </w:tcBorders>
            <w:shd w:val="clear" w:color="000000" w:fill="FFFFFF"/>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4000</w:t>
            </w:r>
          </w:p>
        </w:tc>
        <w:tc>
          <w:tcPr>
            <w:tcW w:w="4677" w:type="dxa"/>
            <w:tcBorders>
              <w:top w:val="nil"/>
              <w:left w:val="nil"/>
              <w:bottom w:val="single" w:sz="4" w:space="0" w:color="auto"/>
              <w:right w:val="single" w:sz="4" w:space="0" w:color="auto"/>
            </w:tcBorders>
            <w:shd w:val="clear" w:color="auto" w:fill="auto"/>
            <w:noWrap/>
            <w:hideMark/>
          </w:tcPr>
          <w:p w:rsidR="004B5D74" w:rsidRPr="001F6919" w:rsidRDefault="004B5D74" w:rsidP="004B5D74">
            <w:pPr>
              <w:spacing w:after="0" w:line="240" w:lineRule="auto"/>
              <w:rPr>
                <w:rFonts w:ascii="Times New Roman" w:eastAsia="Times New Roman" w:hAnsi="Times New Roman" w:cs="Times New Roman"/>
                <w:sz w:val="24"/>
                <w:szCs w:val="24"/>
              </w:rPr>
            </w:pPr>
            <w:r w:rsidRPr="004B5D74">
              <w:rPr>
                <w:rFonts w:ascii="Times New Roman" w:eastAsia="Times New Roman" w:hAnsi="Times New Roman" w:cs="Times New Roman"/>
                <w:sz w:val="24"/>
                <w:szCs w:val="24"/>
              </w:rPr>
              <w:t>Пластина виконана з поліетиленового пінопласту (тип Foam) c рідким гелем Aqua Wet, яким просякнута мелкоячеистая губка з ущільненого поролону.</w:t>
            </w:r>
            <w:r w:rsidRPr="004B5D74">
              <w:rPr>
                <w:rFonts w:ascii="Times New Roman" w:eastAsia="Times New Roman" w:hAnsi="Times New Roman" w:cs="Times New Roman"/>
                <w:sz w:val="24"/>
                <w:szCs w:val="24"/>
              </w:rPr>
              <w:br/>
            </w:r>
            <w:r w:rsidRPr="004B5D74">
              <w:rPr>
                <w:rFonts w:ascii="Times New Roman" w:eastAsia="Times New Roman" w:hAnsi="Times New Roman" w:cs="Times New Roman"/>
                <w:sz w:val="24"/>
                <w:szCs w:val="24"/>
              </w:rPr>
              <w:br/>
              <w:t>Виріб має тривалим терміном зберігання, гель не висихає.</w:t>
            </w:r>
            <w:r w:rsidRPr="004B5D74">
              <w:rPr>
                <w:rFonts w:ascii="Times New Roman" w:eastAsia="Times New Roman" w:hAnsi="Times New Roman" w:cs="Times New Roman"/>
                <w:sz w:val="24"/>
                <w:szCs w:val="24"/>
              </w:rPr>
              <w:br/>
            </w:r>
            <w:r w:rsidRPr="004B5D74">
              <w:rPr>
                <w:rFonts w:ascii="Times New Roman" w:eastAsia="Times New Roman" w:hAnsi="Times New Roman" w:cs="Times New Roman"/>
                <w:sz w:val="24"/>
                <w:szCs w:val="24"/>
              </w:rPr>
              <w:br/>
            </w:r>
            <w:r w:rsidRPr="004B5D74">
              <w:rPr>
                <w:rFonts w:ascii="Times New Roman" w:eastAsia="Times New Roman" w:hAnsi="Times New Roman" w:cs="Times New Roman"/>
                <w:sz w:val="24"/>
                <w:szCs w:val="24"/>
              </w:rPr>
              <w:br/>
              <w:t>Універсальний електрод Skintact F-55 підходить для моніторування дорослих пацієнтів, і володіє:</w:t>
            </w:r>
            <w:r w:rsidRPr="004B5D74">
              <w:rPr>
                <w:rFonts w:ascii="Times New Roman" w:eastAsia="Times New Roman" w:hAnsi="Times New Roman" w:cs="Times New Roman"/>
                <w:sz w:val="24"/>
                <w:szCs w:val="24"/>
              </w:rPr>
              <w:br/>
            </w:r>
            <w:r w:rsidRPr="004B5D74">
              <w:rPr>
                <w:rFonts w:ascii="Times New Roman" w:eastAsia="Times New Roman" w:hAnsi="Times New Roman" w:cs="Times New Roman"/>
                <w:sz w:val="24"/>
                <w:szCs w:val="24"/>
              </w:rPr>
              <w:br/>
              <w:t>    діаметр пластини - 55 мм;</w:t>
            </w:r>
            <w:r w:rsidRPr="004B5D74">
              <w:rPr>
                <w:rFonts w:ascii="Times New Roman" w:eastAsia="Times New Roman" w:hAnsi="Times New Roman" w:cs="Times New Roman"/>
                <w:sz w:val="24"/>
                <w:szCs w:val="24"/>
              </w:rPr>
              <w:br/>
              <w:t>    миттєве визначення ізолінії;</w:t>
            </w:r>
            <w:r w:rsidRPr="004B5D74">
              <w:rPr>
                <w:rFonts w:ascii="Times New Roman" w:eastAsia="Times New Roman" w:hAnsi="Times New Roman" w:cs="Times New Roman"/>
                <w:sz w:val="24"/>
                <w:szCs w:val="24"/>
              </w:rPr>
              <w:br/>
              <w:t>    забезпечують сильну фіксацію;</w:t>
            </w:r>
            <w:r w:rsidRPr="004B5D74">
              <w:rPr>
                <w:rFonts w:ascii="Times New Roman" w:eastAsia="Times New Roman" w:hAnsi="Times New Roman" w:cs="Times New Roman"/>
                <w:sz w:val="24"/>
                <w:szCs w:val="24"/>
              </w:rPr>
              <w:br/>
              <w:t>    звичайне злипання;</w:t>
            </w:r>
            <w:r w:rsidRPr="004B5D74">
              <w:rPr>
                <w:rFonts w:ascii="Times New Roman" w:eastAsia="Times New Roman" w:hAnsi="Times New Roman" w:cs="Times New Roman"/>
                <w:sz w:val="24"/>
                <w:szCs w:val="24"/>
              </w:rPr>
              <w:br/>
              <w:t>    миттєва запис точних даних ЕКГ;</w:t>
            </w:r>
            <w:r w:rsidRPr="004B5D74">
              <w:rPr>
                <w:rFonts w:ascii="Times New Roman" w:eastAsia="Times New Roman" w:hAnsi="Times New Roman" w:cs="Times New Roman"/>
                <w:sz w:val="24"/>
                <w:szCs w:val="24"/>
              </w:rPr>
              <w:br/>
              <w:t>    різницю потенціалів наведення - 5 мВ;</w:t>
            </w:r>
            <w:r w:rsidRPr="004B5D74">
              <w:rPr>
                <w:rFonts w:ascii="Times New Roman" w:eastAsia="Times New Roman" w:hAnsi="Times New Roman" w:cs="Times New Roman"/>
                <w:sz w:val="24"/>
                <w:szCs w:val="24"/>
              </w:rPr>
              <w:br/>
              <w:t>    не вимагається попередньої підготовки шкірних покривів;</w:t>
            </w:r>
            <w:r w:rsidRPr="004B5D74">
              <w:rPr>
                <w:rFonts w:ascii="Times New Roman" w:eastAsia="Times New Roman" w:hAnsi="Times New Roman" w:cs="Times New Roman"/>
                <w:sz w:val="24"/>
                <w:szCs w:val="24"/>
              </w:rPr>
              <w:br/>
              <w:t>    можуть бути використані на сильно потіє шкірі;</w:t>
            </w:r>
            <w:r w:rsidRPr="004B5D74">
              <w:rPr>
                <w:rFonts w:ascii="Times New Roman" w:eastAsia="Times New Roman" w:hAnsi="Times New Roman" w:cs="Times New Roman"/>
                <w:sz w:val="24"/>
                <w:szCs w:val="24"/>
              </w:rPr>
              <w:br/>
              <w:t>    не викликають алергії при постановці;</w:t>
            </w:r>
            <w:r w:rsidRPr="004B5D74">
              <w:rPr>
                <w:rFonts w:ascii="Times New Roman" w:eastAsia="Times New Roman" w:hAnsi="Times New Roman" w:cs="Times New Roman"/>
                <w:sz w:val="24"/>
                <w:szCs w:val="24"/>
              </w:rPr>
              <w:br/>
              <w:t>    опір пластини - до 100 Ом.</w:t>
            </w:r>
            <w:r w:rsidRPr="004B5D74">
              <w:rPr>
                <w:rFonts w:ascii="Times New Roman" w:eastAsia="Times New Roman" w:hAnsi="Times New Roman" w:cs="Times New Roman"/>
                <w:sz w:val="24"/>
                <w:szCs w:val="24"/>
              </w:rPr>
              <w:br/>
            </w:r>
            <w:r w:rsidRPr="004B5D74">
              <w:rPr>
                <w:rFonts w:ascii="Times New Roman" w:eastAsia="Times New Roman" w:hAnsi="Times New Roman" w:cs="Times New Roman"/>
                <w:sz w:val="24"/>
                <w:szCs w:val="24"/>
              </w:rPr>
              <w:br/>
              <w:t>Посиленою адгезії електрод одноразового типу Skintact F-55 гарантує бездоганну відведення біоелектричних ритмів серця.</w:t>
            </w:r>
            <w:r w:rsidRPr="004B5D74">
              <w:rPr>
                <w:rFonts w:ascii="Times New Roman" w:eastAsia="Times New Roman" w:hAnsi="Times New Roman" w:cs="Times New Roman"/>
                <w:sz w:val="24"/>
                <w:szCs w:val="24"/>
              </w:rPr>
              <w:br/>
            </w:r>
            <w:r w:rsidRPr="004B5D74">
              <w:rPr>
                <w:rFonts w:ascii="Times New Roman" w:eastAsia="Times New Roman" w:hAnsi="Times New Roman" w:cs="Times New Roman"/>
                <w:sz w:val="24"/>
                <w:szCs w:val="24"/>
              </w:rPr>
              <w:br/>
              <w:t>Виріб забезпечений нержавіючими клемами, що підвищує експлуатаційні якості витратного матеріалу і гарантує точність вимірювань.</w:t>
            </w:r>
            <w:r w:rsidRPr="004B5D74">
              <w:rPr>
                <w:rFonts w:ascii="Times New Roman" w:eastAsia="Times New Roman" w:hAnsi="Times New Roman" w:cs="Times New Roman"/>
                <w:sz w:val="24"/>
                <w:szCs w:val="24"/>
              </w:rPr>
              <w:br/>
            </w:r>
            <w:r w:rsidRPr="004B5D74">
              <w:rPr>
                <w:rFonts w:ascii="Times New Roman" w:eastAsia="Times New Roman" w:hAnsi="Times New Roman" w:cs="Times New Roman"/>
                <w:sz w:val="24"/>
                <w:szCs w:val="24"/>
              </w:rPr>
              <w:br/>
              <w:t>Підкладка електрода непроникна для вологи і повітря - допускається проведення хірургічних процедур під час моніторування.</w:t>
            </w:r>
          </w:p>
        </w:tc>
      </w:tr>
      <w:tr w:rsidR="004B5D74" w:rsidRPr="00B72FFF" w:rsidTr="00B72FFF">
        <w:trPr>
          <w:trHeight w:val="765"/>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lastRenderedPageBreak/>
              <w:t>Трьохходовий кран , стерильний, з силіконовою мембраною</w:t>
            </w:r>
          </w:p>
        </w:tc>
        <w:tc>
          <w:tcPr>
            <w:tcW w:w="1523" w:type="dxa"/>
            <w:tcBorders>
              <w:top w:val="nil"/>
              <w:left w:val="nil"/>
              <w:bottom w:val="single" w:sz="4" w:space="0" w:color="auto"/>
              <w:right w:val="single" w:sz="4" w:space="0" w:color="auto"/>
            </w:tcBorders>
            <w:shd w:val="clear" w:color="000000" w:fill="FFFFFF"/>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2000</w:t>
            </w:r>
          </w:p>
        </w:tc>
        <w:tc>
          <w:tcPr>
            <w:tcW w:w="4677"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 </w:t>
            </w:r>
          </w:p>
        </w:tc>
      </w:tr>
      <w:tr w:rsidR="004B5D74" w:rsidRPr="00B72FFF" w:rsidTr="00B72FFF">
        <w:trPr>
          <w:trHeight w:val="300"/>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Лезо д/скальпеля  № 22-23</w:t>
            </w:r>
          </w:p>
        </w:tc>
        <w:tc>
          <w:tcPr>
            <w:tcW w:w="1523" w:type="dxa"/>
            <w:tcBorders>
              <w:top w:val="nil"/>
              <w:left w:val="nil"/>
              <w:bottom w:val="single" w:sz="4" w:space="0" w:color="auto"/>
              <w:right w:val="single" w:sz="4" w:space="0" w:color="auto"/>
            </w:tcBorders>
            <w:shd w:val="clear" w:color="000000" w:fill="FFFFFF"/>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4000</w:t>
            </w:r>
          </w:p>
        </w:tc>
        <w:tc>
          <w:tcPr>
            <w:tcW w:w="4677"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 </w:t>
            </w:r>
            <w:r w:rsidRPr="001F6919">
              <w:rPr>
                <w:rFonts w:ascii="Times New Roman" w:eastAsia="Times New Roman" w:hAnsi="Times New Roman" w:cs="Times New Roman"/>
                <w:sz w:val="24"/>
                <w:szCs w:val="24"/>
              </w:rPr>
              <w:t>Призначення: для розсічення м'яких тканин і судин під час хірургічних операцій. Одноразове, стерильне лезо для скальпеля. Матеріал - нержавіюча сталь, карбон. Упаковка №100. Розмір № 22-23.</w:t>
            </w:r>
          </w:p>
        </w:tc>
      </w:tr>
      <w:tr w:rsidR="004B5D74" w:rsidRPr="00B72FFF" w:rsidTr="00B72FFF">
        <w:trPr>
          <w:trHeight w:val="300"/>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Сечоприймач зі зливом, 2,0 л</w:t>
            </w:r>
          </w:p>
        </w:tc>
        <w:tc>
          <w:tcPr>
            <w:tcW w:w="1523" w:type="dxa"/>
            <w:tcBorders>
              <w:top w:val="nil"/>
              <w:left w:val="nil"/>
              <w:bottom w:val="single" w:sz="4" w:space="0" w:color="auto"/>
              <w:right w:val="single" w:sz="4" w:space="0" w:color="auto"/>
            </w:tcBorders>
            <w:shd w:val="clear" w:color="000000" w:fill="FFFFFF"/>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600</w:t>
            </w:r>
          </w:p>
        </w:tc>
        <w:tc>
          <w:tcPr>
            <w:tcW w:w="4677"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 </w:t>
            </w:r>
            <w:r w:rsidRPr="001F6919">
              <w:rPr>
                <w:rFonts w:ascii="Times New Roman" w:eastAsia="Times New Roman" w:hAnsi="Times New Roman" w:cs="Times New Roman"/>
                <w:sz w:val="24"/>
                <w:szCs w:val="24"/>
              </w:rPr>
              <w:t>Сечоприймач зі зливом для дорослих, ємність 2,0 л. Характеристики: з клапаном проти зворотного відтоку сечі; мішок прозорий; ціна поділки - 500 мл, бічне градуювання - 100 мл; трубка з конічним конектором та ковпачком на кінці трубки,  катетера; гвинтовий спусковий кран на дні мішка; з клапаном проти зворотного відтоку сечі; стерильний, апірогенний, нетоксичний.Для одноразового використання.</w:t>
            </w:r>
            <w:r w:rsidRPr="001F6919">
              <w:rPr>
                <w:rFonts w:ascii="Times New Roman" w:eastAsia="Times New Roman" w:hAnsi="Times New Roman" w:cs="Times New Roman"/>
                <w:sz w:val="24"/>
                <w:szCs w:val="24"/>
              </w:rPr>
              <w:br/>
              <w:t>Індивідуальна упаковка.</w:t>
            </w:r>
          </w:p>
        </w:tc>
      </w:tr>
      <w:tr w:rsidR="004B5D74" w:rsidRPr="00B72FFF" w:rsidTr="002F7C83">
        <w:trPr>
          <w:trHeight w:val="300"/>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Щітка ендоцервікальна</w:t>
            </w:r>
          </w:p>
        </w:tc>
        <w:tc>
          <w:tcPr>
            <w:tcW w:w="1523" w:type="dxa"/>
            <w:tcBorders>
              <w:top w:val="nil"/>
              <w:left w:val="nil"/>
              <w:bottom w:val="single" w:sz="4" w:space="0" w:color="auto"/>
              <w:right w:val="single" w:sz="4" w:space="0" w:color="auto"/>
            </w:tcBorders>
            <w:shd w:val="clear" w:color="000000" w:fill="FFFFFF"/>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300</w:t>
            </w:r>
          </w:p>
        </w:tc>
        <w:tc>
          <w:tcPr>
            <w:tcW w:w="4677" w:type="dxa"/>
            <w:tcBorders>
              <w:top w:val="nil"/>
              <w:left w:val="nil"/>
              <w:bottom w:val="single" w:sz="4" w:space="0" w:color="auto"/>
              <w:right w:val="single" w:sz="4" w:space="0" w:color="auto"/>
            </w:tcBorders>
            <w:shd w:val="clear" w:color="auto" w:fill="auto"/>
            <w:noWrap/>
            <w:hideMark/>
          </w:tcPr>
          <w:p w:rsidR="004B5D74" w:rsidRPr="001F6919" w:rsidRDefault="004B5D74" w:rsidP="004B5D74">
            <w:pPr>
              <w:spacing w:after="0" w:line="240" w:lineRule="auto"/>
              <w:rPr>
                <w:rFonts w:ascii="Times New Roman" w:eastAsia="Times New Roman" w:hAnsi="Times New Roman" w:cs="Times New Roman"/>
                <w:sz w:val="24"/>
                <w:szCs w:val="24"/>
              </w:rPr>
            </w:pPr>
          </w:p>
          <w:p w:rsidR="004B5D74" w:rsidRPr="001F6919" w:rsidRDefault="004B5D74" w:rsidP="004B5D74">
            <w:pPr>
              <w:spacing w:after="0" w:line="240" w:lineRule="auto"/>
              <w:rPr>
                <w:rFonts w:ascii="Times New Roman" w:eastAsia="Times New Roman" w:hAnsi="Times New Roman" w:cs="Times New Roman"/>
                <w:sz w:val="24"/>
                <w:szCs w:val="24"/>
              </w:rPr>
            </w:pPr>
            <w:r w:rsidRPr="001F6919">
              <w:rPr>
                <w:rFonts w:ascii="Times New Roman" w:eastAsia="Times New Roman" w:hAnsi="Times New Roman" w:cs="Times New Roman"/>
                <w:sz w:val="24"/>
                <w:szCs w:val="24"/>
              </w:rPr>
              <w:t>Щіточка ендоцервікальна конічна (конусоподібна) стерильна. Призначена для взяття мазка з поверхні шийки матки і цервікального каналу для проведення цитологічного дослідження. Використовується для забору зразків з ендоцервікального каналу при діагностиці інфекційних захворювань. Підвищує точність діагностичного дослідження.</w:t>
            </w:r>
            <w:r w:rsidRPr="001F6919">
              <w:rPr>
                <w:rFonts w:ascii="Times New Roman" w:eastAsia="Times New Roman" w:hAnsi="Times New Roman" w:cs="Times New Roman"/>
                <w:sz w:val="24"/>
                <w:szCs w:val="24"/>
              </w:rPr>
              <w:br/>
            </w:r>
            <w:r w:rsidRPr="001F6919">
              <w:rPr>
                <w:rFonts w:ascii="Times New Roman" w:eastAsia="Times New Roman" w:hAnsi="Times New Roman" w:cs="Times New Roman"/>
                <w:sz w:val="24"/>
                <w:szCs w:val="24"/>
              </w:rPr>
              <w:br/>
            </w:r>
          </w:p>
        </w:tc>
      </w:tr>
      <w:tr w:rsidR="004B5D74" w:rsidRPr="00B72FFF" w:rsidTr="00CE0B2A">
        <w:trPr>
          <w:trHeight w:val="300"/>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Шпатель гінекологічний</w:t>
            </w:r>
          </w:p>
        </w:tc>
        <w:tc>
          <w:tcPr>
            <w:tcW w:w="1523" w:type="dxa"/>
            <w:tcBorders>
              <w:top w:val="nil"/>
              <w:left w:val="nil"/>
              <w:bottom w:val="single" w:sz="4" w:space="0" w:color="auto"/>
              <w:right w:val="single" w:sz="4" w:space="0" w:color="auto"/>
            </w:tcBorders>
            <w:shd w:val="clear" w:color="000000" w:fill="FFFFFF"/>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300</w:t>
            </w:r>
          </w:p>
        </w:tc>
        <w:tc>
          <w:tcPr>
            <w:tcW w:w="4677" w:type="dxa"/>
            <w:tcBorders>
              <w:top w:val="nil"/>
              <w:left w:val="nil"/>
              <w:bottom w:val="single" w:sz="4" w:space="0" w:color="auto"/>
              <w:right w:val="single" w:sz="4" w:space="0" w:color="auto"/>
            </w:tcBorders>
            <w:shd w:val="clear" w:color="auto" w:fill="auto"/>
            <w:noWrap/>
            <w:hideMark/>
          </w:tcPr>
          <w:p w:rsidR="004B5D74" w:rsidRPr="001F6919" w:rsidRDefault="004B5D74" w:rsidP="004B5D74">
            <w:pPr>
              <w:pStyle w:val="a7"/>
            </w:pPr>
            <w:r w:rsidRPr="001F6919">
              <w:t>Шпатель гінекологічний (тип Ейра</w:t>
            </w:r>
            <w:r w:rsidRPr="001F6919">
              <w:rPr>
                <w:rStyle w:val="a6"/>
                <w:rFonts w:eastAsiaTheme="majorEastAsia"/>
              </w:rPr>
              <w:t>)</w:t>
            </w:r>
            <w:r w:rsidRPr="001F6919">
              <w:t xml:space="preserve"> призначений для взяття мазка з цервікального каналу та поверхні шийки матки, а також слизу із стінок піхви і уретри. Виготовлений з медичного поліпропілену. Випускається стерильним в індивідуальній упаковці.</w:t>
            </w:r>
          </w:p>
          <w:p w:rsidR="004B5D74" w:rsidRPr="001F6919" w:rsidRDefault="004B5D74" w:rsidP="004B5D74">
            <w:pPr>
              <w:pStyle w:val="a7"/>
            </w:pPr>
            <w:r w:rsidRPr="001F6919">
              <w:rPr>
                <w:rStyle w:val="a6"/>
                <w:rFonts w:eastAsiaTheme="majorEastAsia"/>
                <w:b w:val="0"/>
              </w:rPr>
              <w:t>Шпатель Ейра (зонд урогенітальний тип Е)</w:t>
            </w:r>
            <w:r w:rsidRPr="001F6919">
              <w:rPr>
                <w:b/>
              </w:rPr>
              <w:t xml:space="preserve"> —</w:t>
            </w:r>
            <w:r w:rsidRPr="001F6919">
              <w:t xml:space="preserve"> двосторонній лопаткоподібний зонд, який застосовується для взяття зразків секрету слизової піхви, шийки матки і цервікального каналу при проведенні бактеріологічних і цитологічних досліджень.</w:t>
            </w:r>
          </w:p>
          <w:p w:rsidR="004B5D74" w:rsidRPr="001F6919" w:rsidRDefault="004B5D74" w:rsidP="004B5D74">
            <w:pPr>
              <w:pStyle w:val="a7"/>
            </w:pPr>
            <w:r w:rsidRPr="001F6919">
              <w:t>Кінці робочих поверхонь інструменту мають різну форму і розмір, що дозволяє проводити якісний забір матеріалу з поверхні слизової оболонки органу.</w:t>
            </w:r>
          </w:p>
          <w:p w:rsidR="004B5D74" w:rsidRPr="001F6919" w:rsidRDefault="004B5D74" w:rsidP="004B5D74">
            <w:pPr>
              <w:pStyle w:val="a7"/>
            </w:pPr>
            <w:r w:rsidRPr="001F6919">
              <w:t>Висока якість матеріалу виготовлення виключає роздратування і пошкодження тканин. Стерильна упаковка підтримує чистоту інструменту — виключено інфікування в процесі проведення медичних маніпуляцій.</w:t>
            </w:r>
          </w:p>
          <w:p w:rsidR="004B5D74" w:rsidRPr="001F6919" w:rsidRDefault="004B5D74" w:rsidP="004B5D74">
            <w:pPr>
              <w:spacing w:after="0" w:line="240" w:lineRule="auto"/>
              <w:rPr>
                <w:rFonts w:ascii="Times New Roman" w:eastAsia="Times New Roman" w:hAnsi="Times New Roman" w:cs="Times New Roman"/>
                <w:sz w:val="24"/>
                <w:szCs w:val="24"/>
              </w:rPr>
            </w:pPr>
          </w:p>
        </w:tc>
      </w:tr>
      <w:tr w:rsidR="004B5D74" w:rsidRPr="00B72FFF" w:rsidTr="00B72FFF">
        <w:trPr>
          <w:trHeight w:val="510"/>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923B5B" w:rsidRDefault="004B5D74" w:rsidP="004B5D74">
            <w:pPr>
              <w:spacing w:after="0" w:line="240" w:lineRule="auto"/>
              <w:rPr>
                <w:rFonts w:ascii="Times New Roman" w:eastAsia="Times New Roman" w:hAnsi="Times New Roman" w:cs="Times New Roman"/>
                <w:sz w:val="24"/>
                <w:szCs w:val="24"/>
              </w:rPr>
            </w:pPr>
            <w:r w:rsidRPr="00923B5B">
              <w:rPr>
                <w:rFonts w:ascii="Times New Roman" w:eastAsia="Times New Roman" w:hAnsi="Times New Roman" w:cs="Times New Roman"/>
                <w:sz w:val="24"/>
                <w:szCs w:val="24"/>
              </w:rPr>
              <w:t xml:space="preserve">Голка для спінальної анестезії (тип Квінке) </w:t>
            </w:r>
          </w:p>
        </w:tc>
        <w:tc>
          <w:tcPr>
            <w:tcW w:w="1523" w:type="dxa"/>
            <w:tcBorders>
              <w:top w:val="nil"/>
              <w:left w:val="nil"/>
              <w:bottom w:val="single" w:sz="4" w:space="0" w:color="auto"/>
              <w:right w:val="single" w:sz="4" w:space="0" w:color="auto"/>
            </w:tcBorders>
            <w:shd w:val="clear" w:color="000000" w:fill="FFFFFF"/>
            <w:hideMark/>
          </w:tcPr>
          <w:p w:rsidR="004B5D74" w:rsidRPr="00923B5B" w:rsidRDefault="004B5D74" w:rsidP="004B5D74">
            <w:pPr>
              <w:spacing w:after="0" w:line="240" w:lineRule="auto"/>
              <w:jc w:val="center"/>
              <w:rPr>
                <w:rFonts w:ascii="Times New Roman" w:eastAsia="Times New Roman" w:hAnsi="Times New Roman" w:cs="Times New Roman"/>
                <w:sz w:val="24"/>
                <w:szCs w:val="24"/>
              </w:rPr>
            </w:pPr>
            <w:r w:rsidRPr="00923B5B">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923B5B" w:rsidRDefault="004B5D74" w:rsidP="004B5D74">
            <w:pPr>
              <w:spacing w:after="0" w:line="240" w:lineRule="auto"/>
              <w:jc w:val="center"/>
              <w:rPr>
                <w:rFonts w:ascii="Times New Roman" w:eastAsia="Times New Roman" w:hAnsi="Times New Roman" w:cs="Times New Roman"/>
                <w:sz w:val="24"/>
                <w:szCs w:val="24"/>
              </w:rPr>
            </w:pPr>
            <w:r w:rsidRPr="00923B5B">
              <w:rPr>
                <w:rFonts w:ascii="Times New Roman" w:eastAsia="Times New Roman" w:hAnsi="Times New Roman" w:cs="Times New Roman"/>
                <w:sz w:val="24"/>
                <w:szCs w:val="24"/>
              </w:rPr>
              <w:t>300</w:t>
            </w:r>
          </w:p>
        </w:tc>
        <w:tc>
          <w:tcPr>
            <w:tcW w:w="4677"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 </w:t>
            </w:r>
          </w:p>
        </w:tc>
      </w:tr>
      <w:tr w:rsidR="004B5D74" w:rsidRPr="00B72FFF" w:rsidTr="00B72FFF">
        <w:trPr>
          <w:trHeight w:val="510"/>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Зонд шлунковий  (розм. 15) Гемопласт</w:t>
            </w:r>
          </w:p>
        </w:tc>
        <w:tc>
          <w:tcPr>
            <w:tcW w:w="1523" w:type="dxa"/>
            <w:tcBorders>
              <w:top w:val="nil"/>
              <w:left w:val="nil"/>
              <w:bottom w:val="single" w:sz="4" w:space="0" w:color="auto"/>
              <w:right w:val="single" w:sz="4" w:space="0" w:color="auto"/>
            </w:tcBorders>
            <w:shd w:val="clear" w:color="000000" w:fill="FFFFFF"/>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1200</w:t>
            </w:r>
          </w:p>
        </w:tc>
        <w:tc>
          <w:tcPr>
            <w:tcW w:w="4677"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 </w:t>
            </w:r>
            <w:r w:rsidRPr="001F6919">
              <w:rPr>
                <w:rFonts w:ascii="Times New Roman" w:eastAsia="Times New Roman" w:hAnsi="Times New Roman" w:cs="Times New Roman"/>
                <w:sz w:val="24"/>
                <w:szCs w:val="24"/>
              </w:rPr>
              <w:t>Призначений для забору секрету і промивання шлунка. Повинні мати  кільцеві позначки. Стерильні, апі</w:t>
            </w:r>
            <w:r>
              <w:rPr>
                <w:rFonts w:ascii="Times New Roman" w:eastAsia="Times New Roman" w:hAnsi="Times New Roman" w:cs="Times New Roman"/>
                <w:sz w:val="24"/>
                <w:szCs w:val="24"/>
              </w:rPr>
              <w:t xml:space="preserve">рогеним, нетоксичні. Розміри 15 </w:t>
            </w:r>
            <w:r w:rsidRPr="001F6919">
              <w:rPr>
                <w:rFonts w:ascii="Times New Roman" w:eastAsia="Times New Roman" w:hAnsi="Times New Roman" w:cs="Times New Roman"/>
                <w:sz w:val="24"/>
                <w:szCs w:val="24"/>
              </w:rPr>
              <w:t xml:space="preserve"> запаяним кінцем.</w:t>
            </w:r>
          </w:p>
        </w:tc>
      </w:tr>
      <w:tr w:rsidR="004B5D74" w:rsidRPr="00B72FFF" w:rsidTr="00B72FFF">
        <w:trPr>
          <w:trHeight w:val="510"/>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Зонд шлунковий  (розм. 16) Гемопласт</w:t>
            </w:r>
          </w:p>
        </w:tc>
        <w:tc>
          <w:tcPr>
            <w:tcW w:w="1523" w:type="dxa"/>
            <w:tcBorders>
              <w:top w:val="nil"/>
              <w:left w:val="nil"/>
              <w:bottom w:val="single" w:sz="4" w:space="0" w:color="auto"/>
              <w:right w:val="single" w:sz="4" w:space="0" w:color="auto"/>
            </w:tcBorders>
            <w:shd w:val="clear" w:color="000000" w:fill="FFFFFF"/>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700</w:t>
            </w:r>
          </w:p>
        </w:tc>
        <w:tc>
          <w:tcPr>
            <w:tcW w:w="4677"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 </w:t>
            </w:r>
            <w:r w:rsidRPr="001F6919">
              <w:rPr>
                <w:rFonts w:ascii="Times New Roman" w:eastAsia="Times New Roman" w:hAnsi="Times New Roman" w:cs="Times New Roman"/>
                <w:sz w:val="24"/>
                <w:szCs w:val="24"/>
              </w:rPr>
              <w:t xml:space="preserve">Призначений для забору секрету і промивання шлунка. Повинні мати  кільцеві позначки. Стерильні, апірогеним, нетоксичні. </w:t>
            </w:r>
          </w:p>
        </w:tc>
      </w:tr>
      <w:tr w:rsidR="004B5D74" w:rsidRPr="00B72FFF" w:rsidTr="00B72FFF">
        <w:trPr>
          <w:trHeight w:val="510"/>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Зонд шлунковий  (розм. 18) Гемопласт</w:t>
            </w:r>
          </w:p>
        </w:tc>
        <w:tc>
          <w:tcPr>
            <w:tcW w:w="1523" w:type="dxa"/>
            <w:tcBorders>
              <w:top w:val="nil"/>
              <w:left w:val="nil"/>
              <w:bottom w:val="single" w:sz="4" w:space="0" w:color="auto"/>
              <w:right w:val="single" w:sz="4" w:space="0" w:color="auto"/>
            </w:tcBorders>
            <w:shd w:val="clear" w:color="000000" w:fill="FFFFFF"/>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300</w:t>
            </w:r>
          </w:p>
        </w:tc>
        <w:tc>
          <w:tcPr>
            <w:tcW w:w="4677"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 </w:t>
            </w:r>
            <w:r w:rsidRPr="001F6919">
              <w:rPr>
                <w:rFonts w:ascii="Times New Roman" w:eastAsia="Times New Roman" w:hAnsi="Times New Roman" w:cs="Times New Roman"/>
                <w:sz w:val="24"/>
                <w:szCs w:val="24"/>
              </w:rPr>
              <w:t>Призначений для забору секрету і промивання шлунка. Повинні мати  кільцеві позначки. Стерильні, апірогеним, нетоксичні. Розміри 18 запаяним кінцем.</w:t>
            </w:r>
          </w:p>
        </w:tc>
      </w:tr>
      <w:tr w:rsidR="004B5D74" w:rsidRPr="00B72FFF" w:rsidTr="00B72FFF">
        <w:trPr>
          <w:trHeight w:val="1020"/>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923B5B" w:rsidRDefault="004B5D74" w:rsidP="004B5D74">
            <w:pPr>
              <w:spacing w:after="0" w:line="240" w:lineRule="auto"/>
              <w:rPr>
                <w:rFonts w:ascii="Times New Roman" w:eastAsia="Times New Roman" w:hAnsi="Times New Roman" w:cs="Times New Roman"/>
                <w:sz w:val="24"/>
                <w:szCs w:val="24"/>
              </w:rPr>
            </w:pPr>
            <w:r w:rsidRPr="00923B5B">
              <w:rPr>
                <w:rFonts w:ascii="Times New Roman" w:eastAsia="Times New Roman" w:hAnsi="Times New Roman" w:cs="Times New Roman"/>
                <w:sz w:val="24"/>
                <w:szCs w:val="24"/>
              </w:rPr>
              <w:t>Набір трансфузійний одноразовий, з внутрішньовенною канюлею 18G</w:t>
            </w:r>
          </w:p>
        </w:tc>
        <w:tc>
          <w:tcPr>
            <w:tcW w:w="1523" w:type="dxa"/>
            <w:tcBorders>
              <w:top w:val="nil"/>
              <w:left w:val="nil"/>
              <w:bottom w:val="single" w:sz="4" w:space="0" w:color="auto"/>
              <w:right w:val="single" w:sz="4" w:space="0" w:color="auto"/>
            </w:tcBorders>
            <w:shd w:val="clear" w:color="000000" w:fill="FFFFFF"/>
            <w:hideMark/>
          </w:tcPr>
          <w:p w:rsidR="004B5D74" w:rsidRPr="00923B5B" w:rsidRDefault="004B5D74" w:rsidP="004B5D74">
            <w:pPr>
              <w:spacing w:after="0" w:line="240" w:lineRule="auto"/>
              <w:jc w:val="center"/>
              <w:rPr>
                <w:rFonts w:ascii="Times New Roman" w:eastAsia="Times New Roman" w:hAnsi="Times New Roman" w:cs="Times New Roman"/>
                <w:sz w:val="24"/>
                <w:szCs w:val="24"/>
              </w:rPr>
            </w:pPr>
            <w:r w:rsidRPr="00923B5B">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923B5B" w:rsidRDefault="004B5D74" w:rsidP="004B5D74">
            <w:pPr>
              <w:spacing w:after="0" w:line="240" w:lineRule="auto"/>
              <w:jc w:val="center"/>
              <w:rPr>
                <w:rFonts w:ascii="Times New Roman" w:eastAsia="Times New Roman" w:hAnsi="Times New Roman" w:cs="Times New Roman"/>
                <w:sz w:val="24"/>
                <w:szCs w:val="24"/>
              </w:rPr>
            </w:pPr>
            <w:r w:rsidRPr="00923B5B">
              <w:rPr>
                <w:rFonts w:ascii="Times New Roman" w:eastAsia="Times New Roman" w:hAnsi="Times New Roman" w:cs="Times New Roman"/>
                <w:sz w:val="24"/>
                <w:szCs w:val="24"/>
              </w:rPr>
              <w:t>700</w:t>
            </w:r>
          </w:p>
        </w:tc>
        <w:tc>
          <w:tcPr>
            <w:tcW w:w="4677"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 </w:t>
            </w:r>
          </w:p>
        </w:tc>
      </w:tr>
      <w:tr w:rsidR="004B5D74" w:rsidRPr="00B72FFF" w:rsidTr="00B72FFF">
        <w:trPr>
          <w:trHeight w:val="765"/>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Канюля внутрішньовенна з ін'єкційним клапаном,тип Венфлон (20G)</w:t>
            </w:r>
          </w:p>
        </w:tc>
        <w:tc>
          <w:tcPr>
            <w:tcW w:w="1523" w:type="dxa"/>
            <w:tcBorders>
              <w:top w:val="nil"/>
              <w:left w:val="nil"/>
              <w:bottom w:val="single" w:sz="4" w:space="0" w:color="auto"/>
              <w:right w:val="single" w:sz="4" w:space="0" w:color="auto"/>
            </w:tcBorders>
            <w:shd w:val="clear" w:color="000000" w:fill="FFFFFF"/>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2000</w:t>
            </w:r>
          </w:p>
        </w:tc>
        <w:tc>
          <w:tcPr>
            <w:tcW w:w="4677"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 </w:t>
            </w:r>
            <w:r w:rsidRPr="001F6919">
              <w:rPr>
                <w:rFonts w:ascii="Times New Roman" w:eastAsia="Times New Roman" w:hAnsi="Times New Roman" w:cs="Times New Roman"/>
                <w:sz w:val="24"/>
                <w:szCs w:val="24"/>
              </w:rPr>
              <w:t>Внутрішньовенні канюлі для подовженої та тимчасової внутрішньовенної</w:t>
            </w:r>
            <w:r w:rsidRPr="001F6919">
              <w:rPr>
                <w:rFonts w:ascii="Times New Roman" w:eastAsia="Times New Roman" w:hAnsi="Times New Roman" w:cs="Times New Roman"/>
                <w:sz w:val="24"/>
                <w:szCs w:val="24"/>
              </w:rPr>
              <w:br/>
              <w:t xml:space="preserve">терапії, переливання крові, кровозамінників та внутрішньовенного введення медикаментів. Матеріал: PTFE (тефлон), не містять натурального каучукового латексу, не містять диетилгексилфталату (DEHP). Стерильні, непірогенні. Тип Венфлон (або еквівалент), розмір </w:t>
            </w:r>
            <w:r>
              <w:rPr>
                <w:rFonts w:ascii="Times New Roman" w:eastAsia="Times New Roman" w:hAnsi="Times New Roman" w:cs="Times New Roman"/>
                <w:sz w:val="24"/>
                <w:szCs w:val="24"/>
              </w:rPr>
              <w:t>20</w:t>
            </w:r>
            <w:r w:rsidRPr="001F6919">
              <w:rPr>
                <w:rFonts w:ascii="Times New Roman" w:eastAsia="Times New Roman" w:hAnsi="Times New Roman" w:cs="Times New Roman"/>
                <w:sz w:val="24"/>
                <w:szCs w:val="24"/>
              </w:rPr>
              <w:t>G.</w:t>
            </w:r>
          </w:p>
        </w:tc>
      </w:tr>
      <w:tr w:rsidR="004B5D74" w:rsidRPr="00B72FFF" w:rsidTr="00B72FFF">
        <w:trPr>
          <w:trHeight w:val="765"/>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Канюля внутрішньовенна з ін'єкційним клапаном,тип Венфлон (22G)</w:t>
            </w:r>
          </w:p>
        </w:tc>
        <w:tc>
          <w:tcPr>
            <w:tcW w:w="1523" w:type="dxa"/>
            <w:tcBorders>
              <w:top w:val="nil"/>
              <w:left w:val="nil"/>
              <w:bottom w:val="single" w:sz="4" w:space="0" w:color="auto"/>
              <w:right w:val="single" w:sz="4" w:space="0" w:color="auto"/>
            </w:tcBorders>
            <w:shd w:val="clear" w:color="000000" w:fill="FFFFFF"/>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500</w:t>
            </w:r>
          </w:p>
        </w:tc>
        <w:tc>
          <w:tcPr>
            <w:tcW w:w="4677"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 </w:t>
            </w:r>
            <w:r w:rsidRPr="001F6919">
              <w:rPr>
                <w:rFonts w:ascii="Times New Roman" w:eastAsia="Times New Roman" w:hAnsi="Times New Roman" w:cs="Times New Roman"/>
                <w:sz w:val="24"/>
                <w:szCs w:val="24"/>
              </w:rPr>
              <w:t>Внутрішньовенні канюлі для подовженої та тимчасової внутрішньовенної</w:t>
            </w:r>
            <w:r w:rsidRPr="001F6919">
              <w:rPr>
                <w:rFonts w:ascii="Times New Roman" w:eastAsia="Times New Roman" w:hAnsi="Times New Roman" w:cs="Times New Roman"/>
                <w:sz w:val="24"/>
                <w:szCs w:val="24"/>
              </w:rPr>
              <w:br/>
              <w:t xml:space="preserve">терапії, переливання крові, кровозамінників та внутрішньовенного введення медикаментів. Матеріал: PTFE (тефлон), не містять натурального каучукового латексу, не містять диетилгексилфталату (DEHP). Стерильні, непірогенні. Тип Венфлон (або еквівалент), розмір </w:t>
            </w:r>
            <w:r>
              <w:rPr>
                <w:rFonts w:ascii="Times New Roman" w:eastAsia="Times New Roman" w:hAnsi="Times New Roman" w:cs="Times New Roman"/>
                <w:sz w:val="24"/>
                <w:szCs w:val="24"/>
              </w:rPr>
              <w:t>22G</w:t>
            </w:r>
          </w:p>
        </w:tc>
      </w:tr>
      <w:tr w:rsidR="004B5D74" w:rsidRPr="00B72FFF" w:rsidTr="00B72FFF">
        <w:trPr>
          <w:trHeight w:val="765"/>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Канюля внутрішньовенна з ін'єкційним клапаном,тип Венфлон (18G)</w:t>
            </w:r>
          </w:p>
        </w:tc>
        <w:tc>
          <w:tcPr>
            <w:tcW w:w="1523" w:type="dxa"/>
            <w:tcBorders>
              <w:top w:val="nil"/>
              <w:left w:val="nil"/>
              <w:bottom w:val="single" w:sz="4" w:space="0" w:color="auto"/>
              <w:right w:val="single" w:sz="4" w:space="0" w:color="auto"/>
            </w:tcBorders>
            <w:shd w:val="clear" w:color="000000" w:fill="FFFFFF"/>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1200</w:t>
            </w:r>
          </w:p>
        </w:tc>
        <w:tc>
          <w:tcPr>
            <w:tcW w:w="4677"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 </w:t>
            </w:r>
            <w:r w:rsidRPr="001F6919">
              <w:rPr>
                <w:rFonts w:ascii="Times New Roman" w:eastAsia="Times New Roman" w:hAnsi="Times New Roman" w:cs="Times New Roman"/>
                <w:sz w:val="24"/>
                <w:szCs w:val="24"/>
              </w:rPr>
              <w:t>Внутрішньовенні канюлі для подовженої та тимчасової внутрішньовенної</w:t>
            </w:r>
            <w:r w:rsidRPr="001F6919">
              <w:rPr>
                <w:rFonts w:ascii="Times New Roman" w:eastAsia="Times New Roman" w:hAnsi="Times New Roman" w:cs="Times New Roman"/>
                <w:sz w:val="24"/>
                <w:szCs w:val="24"/>
              </w:rPr>
              <w:br/>
              <w:t xml:space="preserve">терапії, переливання крові, кровозамінників та внутрішньовенного введення медикаментів. Матеріал: PTFE (тефлон), не містять натурального каучукового латексу, не містять диетилгексилфталату (DEHP). Стерильні, непірогенні. Тип Венфлон (або еквівалент), розмір </w:t>
            </w:r>
            <w:r>
              <w:rPr>
                <w:rFonts w:ascii="Times New Roman" w:eastAsia="Times New Roman" w:hAnsi="Times New Roman" w:cs="Times New Roman"/>
                <w:sz w:val="24"/>
                <w:szCs w:val="24"/>
              </w:rPr>
              <w:t>18</w:t>
            </w:r>
            <w:r w:rsidRPr="001F6919">
              <w:rPr>
                <w:rFonts w:ascii="Times New Roman" w:eastAsia="Times New Roman" w:hAnsi="Times New Roman" w:cs="Times New Roman"/>
                <w:sz w:val="24"/>
                <w:szCs w:val="24"/>
              </w:rPr>
              <w:t>G</w:t>
            </w:r>
          </w:p>
        </w:tc>
      </w:tr>
      <w:tr w:rsidR="004B5D74" w:rsidRPr="00B72FFF" w:rsidTr="00B72FFF">
        <w:trPr>
          <w:trHeight w:val="510"/>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Катетер Фолея, 2-ходовий (розм.14)</w:t>
            </w:r>
          </w:p>
        </w:tc>
        <w:tc>
          <w:tcPr>
            <w:tcW w:w="1523" w:type="dxa"/>
            <w:tcBorders>
              <w:top w:val="nil"/>
              <w:left w:val="nil"/>
              <w:bottom w:val="single" w:sz="4" w:space="0" w:color="auto"/>
              <w:right w:val="single" w:sz="4" w:space="0" w:color="auto"/>
            </w:tcBorders>
            <w:shd w:val="clear" w:color="000000" w:fill="FFFFFF"/>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600</w:t>
            </w:r>
          </w:p>
        </w:tc>
        <w:tc>
          <w:tcPr>
            <w:tcW w:w="4677"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 </w:t>
            </w:r>
            <w:r w:rsidRPr="001F6919">
              <w:rPr>
                <w:rFonts w:ascii="Times New Roman" w:eastAsia="Times New Roman" w:hAnsi="Times New Roman" w:cs="Times New Roman"/>
                <w:sz w:val="24"/>
                <w:szCs w:val="24"/>
              </w:rPr>
              <w:t>Катетер уретральний двоканальний з балоном, з силколатексу (катетер Фолея), об’єм балону 30 мл, довжина 40см, розмір</w:t>
            </w:r>
            <w:r>
              <w:rPr>
                <w:rFonts w:ascii="Times New Roman" w:eastAsia="Times New Roman" w:hAnsi="Times New Roman" w:cs="Times New Roman"/>
                <w:sz w:val="24"/>
                <w:szCs w:val="24"/>
              </w:rPr>
              <w:t xml:space="preserve"> </w:t>
            </w:r>
            <w:r w:rsidRPr="001F6919">
              <w:rPr>
                <w:rFonts w:ascii="Times New Roman" w:eastAsia="Times New Roman" w:hAnsi="Times New Roman" w:cs="Times New Roman"/>
                <w:sz w:val="24"/>
                <w:szCs w:val="24"/>
              </w:rPr>
              <w:t>14, тип кінчика циліндричний. Стерильний.</w:t>
            </w:r>
            <w:r w:rsidRPr="001F6919">
              <w:rPr>
                <w:rFonts w:ascii="Times New Roman" w:eastAsia="Times New Roman" w:hAnsi="Times New Roman" w:cs="Times New Roman"/>
                <w:sz w:val="24"/>
                <w:szCs w:val="24"/>
              </w:rPr>
              <w:br/>
            </w:r>
          </w:p>
        </w:tc>
      </w:tr>
      <w:tr w:rsidR="004B5D74" w:rsidRPr="00B72FFF" w:rsidTr="00B72FFF">
        <w:trPr>
          <w:trHeight w:val="510"/>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Катетер Фолея, 2-ходовий (розм.16)</w:t>
            </w:r>
          </w:p>
        </w:tc>
        <w:tc>
          <w:tcPr>
            <w:tcW w:w="1523" w:type="dxa"/>
            <w:tcBorders>
              <w:top w:val="nil"/>
              <w:left w:val="nil"/>
              <w:bottom w:val="single" w:sz="4" w:space="0" w:color="auto"/>
              <w:right w:val="single" w:sz="4" w:space="0" w:color="auto"/>
            </w:tcBorders>
            <w:shd w:val="clear" w:color="000000" w:fill="FFFFFF"/>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500</w:t>
            </w:r>
          </w:p>
        </w:tc>
        <w:tc>
          <w:tcPr>
            <w:tcW w:w="4677"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 </w:t>
            </w:r>
            <w:r w:rsidRPr="001F6919">
              <w:rPr>
                <w:rFonts w:ascii="Times New Roman" w:eastAsia="Times New Roman" w:hAnsi="Times New Roman" w:cs="Times New Roman"/>
                <w:sz w:val="24"/>
                <w:szCs w:val="24"/>
              </w:rPr>
              <w:t>Катетер уретральний двоканальний з балоном, з силколатексу (катетер Фолея), об’єм балону 30 мл, довжина 40см, розмір</w:t>
            </w:r>
            <w:r>
              <w:rPr>
                <w:rFonts w:ascii="Times New Roman" w:eastAsia="Times New Roman" w:hAnsi="Times New Roman" w:cs="Times New Roman"/>
                <w:sz w:val="24"/>
                <w:szCs w:val="24"/>
              </w:rPr>
              <w:t xml:space="preserve"> 16</w:t>
            </w:r>
            <w:r w:rsidRPr="001F6919">
              <w:rPr>
                <w:rFonts w:ascii="Times New Roman" w:eastAsia="Times New Roman" w:hAnsi="Times New Roman" w:cs="Times New Roman"/>
                <w:sz w:val="24"/>
                <w:szCs w:val="24"/>
              </w:rPr>
              <w:t>, тип кінчика циліндричний. Стерильний.</w:t>
            </w:r>
            <w:r w:rsidRPr="001F6919">
              <w:rPr>
                <w:rFonts w:ascii="Times New Roman" w:eastAsia="Times New Roman" w:hAnsi="Times New Roman" w:cs="Times New Roman"/>
                <w:sz w:val="24"/>
                <w:szCs w:val="24"/>
              </w:rPr>
              <w:br/>
            </w:r>
          </w:p>
        </w:tc>
      </w:tr>
      <w:tr w:rsidR="004B5D74" w:rsidRPr="00B72FFF" w:rsidTr="00B72FFF">
        <w:trPr>
          <w:trHeight w:val="510"/>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Катетер Фолея, 2-ходовий (розм.18)</w:t>
            </w:r>
          </w:p>
        </w:tc>
        <w:tc>
          <w:tcPr>
            <w:tcW w:w="1523" w:type="dxa"/>
            <w:tcBorders>
              <w:top w:val="nil"/>
              <w:left w:val="nil"/>
              <w:bottom w:val="single" w:sz="4" w:space="0" w:color="auto"/>
              <w:right w:val="single" w:sz="4" w:space="0" w:color="auto"/>
            </w:tcBorders>
            <w:shd w:val="clear" w:color="000000" w:fill="FFFFFF"/>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300</w:t>
            </w:r>
          </w:p>
        </w:tc>
        <w:tc>
          <w:tcPr>
            <w:tcW w:w="4677"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 </w:t>
            </w:r>
            <w:r w:rsidRPr="001F6919">
              <w:rPr>
                <w:rFonts w:ascii="Times New Roman" w:eastAsia="Times New Roman" w:hAnsi="Times New Roman" w:cs="Times New Roman"/>
                <w:sz w:val="24"/>
                <w:szCs w:val="24"/>
              </w:rPr>
              <w:t>Катетер уретральний двоканальний з балоном, з силколатексу (катетер Фолея), об’єм балону 30 мл, довжина 40см, розмір</w:t>
            </w:r>
            <w:r>
              <w:rPr>
                <w:rFonts w:ascii="Times New Roman" w:eastAsia="Times New Roman" w:hAnsi="Times New Roman" w:cs="Times New Roman"/>
                <w:sz w:val="24"/>
                <w:szCs w:val="24"/>
              </w:rPr>
              <w:t xml:space="preserve"> 18</w:t>
            </w:r>
            <w:r w:rsidRPr="001F6919">
              <w:rPr>
                <w:rFonts w:ascii="Times New Roman" w:eastAsia="Times New Roman" w:hAnsi="Times New Roman" w:cs="Times New Roman"/>
                <w:sz w:val="24"/>
                <w:szCs w:val="24"/>
              </w:rPr>
              <w:t xml:space="preserve"> тип кінчика циліндричний. Стерильний.</w:t>
            </w:r>
            <w:r w:rsidRPr="001F6919">
              <w:rPr>
                <w:rFonts w:ascii="Times New Roman" w:eastAsia="Times New Roman" w:hAnsi="Times New Roman" w:cs="Times New Roman"/>
                <w:sz w:val="24"/>
                <w:szCs w:val="24"/>
              </w:rPr>
              <w:br/>
            </w:r>
          </w:p>
        </w:tc>
      </w:tr>
      <w:tr w:rsidR="004B5D74" w:rsidRPr="00B72FFF" w:rsidTr="00B72FFF">
        <w:trPr>
          <w:trHeight w:val="510"/>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Катетер аспіраційний з вакуумконтролем (розм.15)</w:t>
            </w:r>
          </w:p>
        </w:tc>
        <w:tc>
          <w:tcPr>
            <w:tcW w:w="1523" w:type="dxa"/>
            <w:tcBorders>
              <w:top w:val="nil"/>
              <w:left w:val="nil"/>
              <w:bottom w:val="single" w:sz="4" w:space="0" w:color="auto"/>
              <w:right w:val="single" w:sz="4" w:space="0" w:color="auto"/>
            </w:tcBorders>
            <w:shd w:val="clear" w:color="000000" w:fill="FFFFFF"/>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3000</w:t>
            </w:r>
          </w:p>
        </w:tc>
        <w:tc>
          <w:tcPr>
            <w:tcW w:w="4677"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 </w:t>
            </w:r>
            <w:r w:rsidRPr="001F6919">
              <w:rPr>
                <w:rFonts w:ascii="Times New Roman" w:eastAsia="Times New Roman" w:hAnsi="Times New Roman" w:cs="Times New Roman"/>
                <w:sz w:val="24"/>
                <w:szCs w:val="24"/>
              </w:rPr>
              <w:t>Призначений для аспірації секрета з порожнини рота,носа, трахеї та бронхів.З матеріалу-полівінілхлорид. Має бути з перехідником(два отвори,) один з яких, скошений під кутом. Довжина-54см.</w:t>
            </w:r>
            <w:r w:rsidRPr="001F6919">
              <w:rPr>
                <w:rFonts w:ascii="Times New Roman" w:eastAsia="Times New Roman" w:hAnsi="Times New Roman" w:cs="Times New Roman"/>
                <w:sz w:val="24"/>
                <w:szCs w:val="24"/>
              </w:rPr>
              <w:br/>
              <w:t>Розмір: 15 Fr,. Кольорове кодування на конекторі. Стерильний, апірогенний, в індивідуальній упаковці</w:t>
            </w:r>
          </w:p>
        </w:tc>
      </w:tr>
      <w:tr w:rsidR="004B5D74" w:rsidRPr="00B72FFF" w:rsidTr="00B2652C">
        <w:trPr>
          <w:trHeight w:val="510"/>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Трубка ендотрахеальна, з манжетою (розм. 7, 0)</w:t>
            </w:r>
          </w:p>
        </w:tc>
        <w:tc>
          <w:tcPr>
            <w:tcW w:w="1523" w:type="dxa"/>
            <w:tcBorders>
              <w:top w:val="nil"/>
              <w:left w:val="nil"/>
              <w:bottom w:val="single" w:sz="4" w:space="0" w:color="auto"/>
              <w:right w:val="single" w:sz="4" w:space="0" w:color="auto"/>
            </w:tcBorders>
            <w:shd w:val="clear" w:color="000000" w:fill="FFFFFF"/>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900</w:t>
            </w:r>
          </w:p>
        </w:tc>
        <w:tc>
          <w:tcPr>
            <w:tcW w:w="4677" w:type="dxa"/>
            <w:tcBorders>
              <w:top w:val="nil"/>
              <w:left w:val="nil"/>
              <w:bottom w:val="single" w:sz="4" w:space="0" w:color="auto"/>
              <w:right w:val="single" w:sz="4" w:space="0" w:color="auto"/>
            </w:tcBorders>
            <w:shd w:val="clear" w:color="auto" w:fill="auto"/>
            <w:noWrap/>
            <w:hideMark/>
          </w:tcPr>
          <w:p w:rsidR="004B5D74" w:rsidRPr="001F6919" w:rsidRDefault="004B5D74" w:rsidP="004B5D74">
            <w:pPr>
              <w:pStyle w:val="a7"/>
            </w:pPr>
            <w:r w:rsidRPr="001F6919">
              <w:t>Трубка ендотрахеальна стерильна з манжетою. Призначена для тривалої оротрахеальной або назотрахеальной інтубації трахеї. Виготовлена ​​з прозорого імплантаційним-нетоксичного полівінілхлориду з рентгенконтрастною лінією, не містить фтолати.</w:t>
            </w:r>
          </w:p>
          <w:p w:rsidR="004B5D74" w:rsidRPr="001F6919" w:rsidRDefault="004B5D74" w:rsidP="004B5D74">
            <w:pPr>
              <w:pStyle w:val="a7"/>
            </w:pPr>
            <w:r w:rsidRPr="001F6919">
              <w:t>Розмір 7.0 Внутрішній D (мм) 7.0 Зовнішній D (мм) 9.3 Загальна довжина (см) 310</w:t>
            </w:r>
          </w:p>
          <w:p w:rsidR="004B5D74" w:rsidRPr="001F6919" w:rsidRDefault="004B5D74" w:rsidP="004B5D74">
            <w:pPr>
              <w:pStyle w:val="a7"/>
            </w:pPr>
            <w:r w:rsidRPr="001F6919">
              <w:t>трубка забезпечена манжетою великого обсягу низького тиску</w:t>
            </w:r>
          </w:p>
          <w:p w:rsidR="004B5D74" w:rsidRPr="001F6919" w:rsidRDefault="004B5D74" w:rsidP="004B5D74">
            <w:pPr>
              <w:pStyle w:val="a7"/>
            </w:pPr>
            <w:r w:rsidRPr="001F6919">
              <w:t>циліндрична форма манжети збільшує площу тиску на слизову оболонку трахеї і тим самим знижує силу тиску на одиницю площі трахеї</w:t>
            </w:r>
          </w:p>
          <w:p w:rsidR="004B5D74" w:rsidRPr="001F6919" w:rsidRDefault="004B5D74" w:rsidP="004B5D74">
            <w:pPr>
              <w:pStyle w:val="a7"/>
            </w:pPr>
            <w:r w:rsidRPr="001F6919">
              <w:t>рентгеноконтрастная лінія вбудована в стінку трубки</w:t>
            </w:r>
          </w:p>
          <w:p w:rsidR="004B5D74" w:rsidRPr="001F6919" w:rsidRDefault="004B5D74" w:rsidP="004B5D74">
            <w:pPr>
              <w:pStyle w:val="a7"/>
            </w:pPr>
            <w:r w:rsidRPr="001F6919">
              <w:t>термопластичний матеріал трубки пом'якшується під впливом температури навколишніх тканин</w:t>
            </w:r>
          </w:p>
          <w:p w:rsidR="004B5D74" w:rsidRPr="001F6919" w:rsidRDefault="004B5D74" w:rsidP="004B5D74">
            <w:pPr>
              <w:pStyle w:val="a7"/>
            </w:pPr>
            <w:r w:rsidRPr="001F6919">
              <w:t>дистальний кінець трубки обладнаний віконцем Мерфі</w:t>
            </w:r>
          </w:p>
          <w:p w:rsidR="004B5D74" w:rsidRPr="001F6919" w:rsidRDefault="004B5D74" w:rsidP="004B5D74">
            <w:pPr>
              <w:pStyle w:val="a7"/>
            </w:pPr>
            <w:r w:rsidRPr="001F6919">
              <w:t>дистальний кінець трубки і краю віконця Мерфі ретельно оброблені і закруглені для забезпечення атравматичного інтубації і екстубаціі</w:t>
            </w:r>
          </w:p>
          <w:p w:rsidR="004B5D74" w:rsidRPr="001F6919" w:rsidRDefault="004B5D74" w:rsidP="004B5D74">
            <w:pPr>
              <w:pStyle w:val="a7"/>
            </w:pPr>
            <w:r w:rsidRPr="001F6919">
              <w:t>прозорий матеріал тіла трубки дозволяє візуалізувати обтурацию просвіту</w:t>
            </w:r>
          </w:p>
          <w:p w:rsidR="004B5D74" w:rsidRPr="001F6919" w:rsidRDefault="004B5D74" w:rsidP="004B5D74">
            <w:pPr>
              <w:pStyle w:val="a7"/>
            </w:pPr>
            <w:r w:rsidRPr="001F6919">
              <w:t>матеріал трубки дозволяє зберігати просвіт відкритим навіть при значних перегинах</w:t>
            </w:r>
          </w:p>
          <w:p w:rsidR="004B5D74" w:rsidRPr="001F6919" w:rsidRDefault="004B5D74" w:rsidP="004B5D74">
            <w:pPr>
              <w:pStyle w:val="a7"/>
            </w:pPr>
            <w:r w:rsidRPr="001F6919">
              <w:t>циліндрична форма манжети збільшує площу тиску на слизову оболонку трахеї і тим самим знижує силу тиску на одиницю площі трахеї</w:t>
            </w:r>
          </w:p>
          <w:p w:rsidR="004B5D74" w:rsidRPr="001F6919" w:rsidRDefault="004B5D74" w:rsidP="004B5D74">
            <w:pPr>
              <w:pStyle w:val="a7"/>
            </w:pPr>
            <w:r w:rsidRPr="001F6919">
              <w:t>Стерильна, призначена для одноразового використання</w:t>
            </w:r>
          </w:p>
          <w:p w:rsidR="004B5D74" w:rsidRPr="001F6919" w:rsidRDefault="004B5D74" w:rsidP="004B5D74">
            <w:pPr>
              <w:spacing w:after="0" w:line="240" w:lineRule="auto"/>
              <w:rPr>
                <w:rFonts w:ascii="Times New Roman" w:eastAsia="Times New Roman" w:hAnsi="Times New Roman" w:cs="Times New Roman"/>
                <w:sz w:val="24"/>
                <w:szCs w:val="24"/>
              </w:rPr>
            </w:pPr>
          </w:p>
        </w:tc>
      </w:tr>
      <w:tr w:rsidR="004B5D74" w:rsidRPr="00B72FFF" w:rsidTr="00BF202E">
        <w:trPr>
          <w:trHeight w:val="510"/>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Трубка ендотрахеальна, з манжетою (розм. 7,5)</w:t>
            </w:r>
          </w:p>
        </w:tc>
        <w:tc>
          <w:tcPr>
            <w:tcW w:w="1523" w:type="dxa"/>
            <w:tcBorders>
              <w:top w:val="nil"/>
              <w:left w:val="nil"/>
              <w:bottom w:val="single" w:sz="4" w:space="0" w:color="auto"/>
              <w:right w:val="single" w:sz="4" w:space="0" w:color="auto"/>
            </w:tcBorders>
            <w:shd w:val="clear" w:color="000000" w:fill="FFFFFF"/>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1500</w:t>
            </w:r>
          </w:p>
        </w:tc>
        <w:tc>
          <w:tcPr>
            <w:tcW w:w="4677" w:type="dxa"/>
            <w:tcBorders>
              <w:top w:val="nil"/>
              <w:left w:val="nil"/>
              <w:bottom w:val="single" w:sz="4" w:space="0" w:color="auto"/>
              <w:right w:val="single" w:sz="4" w:space="0" w:color="auto"/>
            </w:tcBorders>
            <w:shd w:val="clear" w:color="auto" w:fill="auto"/>
            <w:noWrap/>
            <w:hideMark/>
          </w:tcPr>
          <w:p w:rsidR="004B5D74" w:rsidRPr="001F6919" w:rsidRDefault="004B5D74" w:rsidP="004B5D74">
            <w:pPr>
              <w:pStyle w:val="a7"/>
            </w:pPr>
            <w:r w:rsidRPr="001F6919">
              <w:t>Трубка ендотрахеальна стерильна з манжетою. Призначена для тривалої оротрахеальной або назотрахеальной інтубації трахеї. Виготовлена ​​з прозорого імплантаційним-нетоксичного полівінілхлориду з рентгенконтрастною лінією, не містить фтолати.</w:t>
            </w:r>
          </w:p>
          <w:p w:rsidR="004B5D74" w:rsidRPr="001F6919" w:rsidRDefault="004B5D74" w:rsidP="004B5D74">
            <w:pPr>
              <w:pStyle w:val="a7"/>
            </w:pPr>
            <w:r w:rsidRPr="001F6919">
              <w:t>Розмір 7.5 Внутрішній D (мм) 7.5 Зовнішній D (мм) 10.0 Загальна довжина (см) 315</w:t>
            </w:r>
          </w:p>
          <w:p w:rsidR="004B5D74" w:rsidRPr="001F6919" w:rsidRDefault="004B5D74" w:rsidP="004B5D74">
            <w:pPr>
              <w:pStyle w:val="a7"/>
            </w:pPr>
            <w:r w:rsidRPr="001F6919">
              <w:t>трубка забезпечена манжетою великого обсягу низького тиску</w:t>
            </w:r>
          </w:p>
          <w:p w:rsidR="004B5D74" w:rsidRPr="001F6919" w:rsidRDefault="004B5D74" w:rsidP="004B5D74">
            <w:pPr>
              <w:pStyle w:val="a7"/>
            </w:pPr>
            <w:r w:rsidRPr="001F6919">
              <w:t>циліндрична форма манжети збільшує площу тиску на слизову оболонку трахеї і тим самим знижує силу тиску на одиницю площі трахеї</w:t>
            </w:r>
          </w:p>
          <w:p w:rsidR="004B5D74" w:rsidRPr="001F6919" w:rsidRDefault="004B5D74" w:rsidP="004B5D74">
            <w:pPr>
              <w:pStyle w:val="a7"/>
            </w:pPr>
            <w:r w:rsidRPr="001F6919">
              <w:t>рентгеноконтрастная лінія вбудована в стінку трубки</w:t>
            </w:r>
          </w:p>
          <w:p w:rsidR="004B5D74" w:rsidRPr="001F6919" w:rsidRDefault="004B5D74" w:rsidP="004B5D74">
            <w:pPr>
              <w:pStyle w:val="a7"/>
            </w:pPr>
            <w:r w:rsidRPr="001F6919">
              <w:t>термопластичний матеріал трубки пом'якшується під впливом температури навколишніх тканин</w:t>
            </w:r>
          </w:p>
          <w:p w:rsidR="004B5D74" w:rsidRPr="001F6919" w:rsidRDefault="004B5D74" w:rsidP="004B5D74">
            <w:pPr>
              <w:pStyle w:val="a7"/>
            </w:pPr>
            <w:r w:rsidRPr="001F6919">
              <w:t>дистальний кінець трубки обладнаний віконцем Мерфі</w:t>
            </w:r>
          </w:p>
          <w:p w:rsidR="004B5D74" w:rsidRPr="001F6919" w:rsidRDefault="004B5D74" w:rsidP="004B5D74">
            <w:pPr>
              <w:pStyle w:val="a7"/>
            </w:pPr>
            <w:r w:rsidRPr="001F6919">
              <w:t>дистальний кінець трубки і краю віконця Мерфі ретельно оброблені і закруглені для забезпечення атравматичного інтубації і екстубаціі</w:t>
            </w:r>
          </w:p>
          <w:p w:rsidR="004B5D74" w:rsidRPr="001F6919" w:rsidRDefault="004B5D74" w:rsidP="004B5D74">
            <w:pPr>
              <w:pStyle w:val="a7"/>
            </w:pPr>
            <w:r w:rsidRPr="001F6919">
              <w:t>прозорий матеріал тіла трубки дозволяє візуалізувати обтурацию просвіту</w:t>
            </w:r>
          </w:p>
          <w:p w:rsidR="004B5D74" w:rsidRPr="001F6919" w:rsidRDefault="004B5D74" w:rsidP="004B5D74">
            <w:pPr>
              <w:pStyle w:val="a7"/>
            </w:pPr>
            <w:r w:rsidRPr="001F6919">
              <w:t>матеріал трубки дозволяє зберігати просвіт відкритим навіть при значних перегинах</w:t>
            </w:r>
          </w:p>
          <w:p w:rsidR="004B5D74" w:rsidRPr="001F6919" w:rsidRDefault="004B5D74" w:rsidP="004B5D74">
            <w:pPr>
              <w:pStyle w:val="a7"/>
            </w:pPr>
            <w:r w:rsidRPr="001F6919">
              <w:t>циліндрична форма манжети збільшує площу тиску на слизову оболонку трахеї і тим самим знижує силу тиску на одиницю площі трахеї</w:t>
            </w:r>
          </w:p>
          <w:p w:rsidR="004B5D74" w:rsidRPr="001F6919" w:rsidRDefault="004B5D74" w:rsidP="004B5D74">
            <w:pPr>
              <w:pStyle w:val="a7"/>
            </w:pPr>
            <w:r w:rsidRPr="001F6919">
              <w:t>Стерильна, призначена для одноразового використання</w:t>
            </w:r>
          </w:p>
          <w:p w:rsidR="004B5D74" w:rsidRPr="001F6919" w:rsidRDefault="004B5D74" w:rsidP="004B5D74">
            <w:pPr>
              <w:spacing w:after="0" w:line="240" w:lineRule="auto"/>
              <w:rPr>
                <w:rFonts w:ascii="Times New Roman" w:eastAsia="Times New Roman" w:hAnsi="Times New Roman" w:cs="Times New Roman"/>
                <w:sz w:val="24"/>
                <w:szCs w:val="24"/>
              </w:rPr>
            </w:pPr>
          </w:p>
        </w:tc>
      </w:tr>
      <w:tr w:rsidR="004B5D74" w:rsidRPr="00B72FFF" w:rsidTr="00ED54CD">
        <w:trPr>
          <w:trHeight w:val="510"/>
        </w:trPr>
        <w:tc>
          <w:tcPr>
            <w:tcW w:w="2820" w:type="dxa"/>
            <w:tcBorders>
              <w:top w:val="nil"/>
              <w:left w:val="single" w:sz="4" w:space="0" w:color="auto"/>
              <w:bottom w:val="single" w:sz="4" w:space="0" w:color="auto"/>
              <w:right w:val="single" w:sz="4" w:space="0" w:color="auto"/>
            </w:tcBorders>
            <w:shd w:val="clear" w:color="000000" w:fill="FFFFFF"/>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Трубка ендотрахеальна, з манжетою (розм. 8,0)</w:t>
            </w:r>
          </w:p>
        </w:tc>
        <w:tc>
          <w:tcPr>
            <w:tcW w:w="1523" w:type="dxa"/>
            <w:tcBorders>
              <w:top w:val="nil"/>
              <w:left w:val="nil"/>
              <w:bottom w:val="single" w:sz="4" w:space="0" w:color="auto"/>
              <w:right w:val="single" w:sz="4" w:space="0" w:color="auto"/>
            </w:tcBorders>
            <w:shd w:val="clear" w:color="000000" w:fill="FFFFFF"/>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700</w:t>
            </w:r>
          </w:p>
        </w:tc>
        <w:tc>
          <w:tcPr>
            <w:tcW w:w="4677" w:type="dxa"/>
            <w:tcBorders>
              <w:top w:val="nil"/>
              <w:left w:val="nil"/>
              <w:bottom w:val="single" w:sz="4" w:space="0" w:color="auto"/>
              <w:right w:val="single" w:sz="4" w:space="0" w:color="auto"/>
            </w:tcBorders>
            <w:shd w:val="clear" w:color="auto" w:fill="auto"/>
            <w:noWrap/>
            <w:hideMark/>
          </w:tcPr>
          <w:p w:rsidR="004B5D74" w:rsidRPr="001F6919" w:rsidRDefault="004B5D74" w:rsidP="004B5D74">
            <w:pPr>
              <w:pStyle w:val="a7"/>
            </w:pPr>
            <w:r w:rsidRPr="001F6919">
              <w:t>Трубка ендотрахеальна стерильна з манжетою. Призначена для тривалої оротрахеальной або назотрахеальной інтубації трахеї. Виготовлена ​​з прозорого імплантаційним-нетоксичного полівінілхлориду з рентгенконтрастною лінією, не містить фтолати.</w:t>
            </w:r>
          </w:p>
          <w:p w:rsidR="004B5D74" w:rsidRPr="001F6919" w:rsidRDefault="004B5D74" w:rsidP="004B5D74">
            <w:pPr>
              <w:pStyle w:val="a7"/>
            </w:pPr>
            <w:r w:rsidRPr="001F6919">
              <w:t>Розмір 8.0 Внутрішній D (мм) 8.0 Зовнішній D (мм) 10.7 Загальна довжина (см) 330</w:t>
            </w:r>
          </w:p>
          <w:p w:rsidR="004B5D74" w:rsidRPr="001F6919" w:rsidRDefault="004B5D74" w:rsidP="004B5D74">
            <w:pPr>
              <w:pStyle w:val="a7"/>
            </w:pPr>
            <w:r w:rsidRPr="001F6919">
              <w:t>трубка забезпечена манжетою великого обсягу низького тиску</w:t>
            </w:r>
          </w:p>
          <w:p w:rsidR="004B5D74" w:rsidRPr="001F6919" w:rsidRDefault="004B5D74" w:rsidP="004B5D74">
            <w:pPr>
              <w:pStyle w:val="a7"/>
            </w:pPr>
            <w:r w:rsidRPr="001F6919">
              <w:t>циліндрична форма манжети збільшує площу тиску на слизову оболонку трахеї і тим самим знижує силу тиску на одиницю площі трахеї</w:t>
            </w:r>
          </w:p>
          <w:p w:rsidR="004B5D74" w:rsidRPr="001F6919" w:rsidRDefault="004B5D74" w:rsidP="004B5D74">
            <w:pPr>
              <w:pStyle w:val="a7"/>
            </w:pPr>
            <w:r w:rsidRPr="001F6919">
              <w:t>рентгеноконтрастная лінія вбудована в стінку трубки</w:t>
            </w:r>
          </w:p>
          <w:p w:rsidR="004B5D74" w:rsidRPr="001F6919" w:rsidRDefault="004B5D74" w:rsidP="004B5D74">
            <w:pPr>
              <w:pStyle w:val="a7"/>
            </w:pPr>
            <w:r w:rsidRPr="001F6919">
              <w:t>термопластичний матеріал трубки пом'якшується під впливом температури навколишніх тканин</w:t>
            </w:r>
          </w:p>
          <w:p w:rsidR="004B5D74" w:rsidRPr="001F6919" w:rsidRDefault="004B5D74" w:rsidP="004B5D74">
            <w:pPr>
              <w:pStyle w:val="a7"/>
            </w:pPr>
            <w:r w:rsidRPr="001F6919">
              <w:t>дистальний кінець трубки обладнаний віконцем Мерфі</w:t>
            </w:r>
          </w:p>
          <w:p w:rsidR="004B5D74" w:rsidRPr="001F6919" w:rsidRDefault="004B5D74" w:rsidP="004B5D74">
            <w:pPr>
              <w:pStyle w:val="a7"/>
            </w:pPr>
            <w:r w:rsidRPr="001F6919">
              <w:t>дистальний кінець трубки і краю віконця Мерфі ретельно оброблені і закруглені для забезпечення атравматичного інтубації і екстубаціі</w:t>
            </w:r>
          </w:p>
          <w:p w:rsidR="004B5D74" w:rsidRPr="001F6919" w:rsidRDefault="004B5D74" w:rsidP="004B5D74">
            <w:pPr>
              <w:pStyle w:val="a7"/>
            </w:pPr>
            <w:r w:rsidRPr="001F6919">
              <w:t>прозорий матеріал тіла трубки дозволяє візуалізувати обтурацию просвіту</w:t>
            </w:r>
          </w:p>
          <w:p w:rsidR="004B5D74" w:rsidRPr="001F6919" w:rsidRDefault="004B5D74" w:rsidP="004B5D74">
            <w:pPr>
              <w:pStyle w:val="a7"/>
            </w:pPr>
            <w:r w:rsidRPr="001F6919">
              <w:t>матеріал трубки дозволяє зберігати просвіт відкритим навіть при значних перегинах</w:t>
            </w:r>
          </w:p>
          <w:p w:rsidR="004B5D74" w:rsidRPr="001F6919" w:rsidRDefault="004B5D74" w:rsidP="004B5D74">
            <w:pPr>
              <w:pStyle w:val="a7"/>
            </w:pPr>
            <w:r w:rsidRPr="001F6919">
              <w:t>циліндрична форма манжети збільшує площу тиску на слизову оболонку трахеї і тим самим знижує силу тиску на одиницю площі трахеї</w:t>
            </w:r>
          </w:p>
          <w:p w:rsidR="004B5D74" w:rsidRPr="001F6919" w:rsidRDefault="004B5D74" w:rsidP="004B5D74">
            <w:pPr>
              <w:pStyle w:val="a7"/>
            </w:pPr>
            <w:r w:rsidRPr="001F6919">
              <w:t>Стерильна, призначена для одноразового використання</w:t>
            </w:r>
          </w:p>
          <w:p w:rsidR="004B5D74" w:rsidRPr="001F6919" w:rsidRDefault="004B5D74" w:rsidP="004B5D74">
            <w:pPr>
              <w:spacing w:after="0" w:line="240" w:lineRule="auto"/>
              <w:rPr>
                <w:rFonts w:ascii="Times New Roman" w:eastAsia="Times New Roman" w:hAnsi="Times New Roman" w:cs="Times New Roman"/>
                <w:sz w:val="24"/>
                <w:szCs w:val="24"/>
              </w:rPr>
            </w:pPr>
          </w:p>
        </w:tc>
      </w:tr>
      <w:tr w:rsidR="004B5D74" w:rsidRPr="00B72FFF" w:rsidTr="00B72FFF">
        <w:trPr>
          <w:trHeight w:val="510"/>
        </w:trPr>
        <w:tc>
          <w:tcPr>
            <w:tcW w:w="2820" w:type="dxa"/>
            <w:tcBorders>
              <w:top w:val="nil"/>
              <w:left w:val="single" w:sz="4" w:space="0" w:color="auto"/>
              <w:bottom w:val="single" w:sz="4" w:space="0" w:color="auto"/>
              <w:right w:val="single" w:sz="4" w:space="0" w:color="auto"/>
            </w:tcBorders>
            <w:shd w:val="clear" w:color="000000" w:fill="FFFFFF"/>
            <w:vAlign w:val="center"/>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Голки для підключичного катетора КВ-3  2,0 х1,5</w:t>
            </w:r>
          </w:p>
        </w:tc>
        <w:tc>
          <w:tcPr>
            <w:tcW w:w="1523" w:type="dxa"/>
            <w:tcBorders>
              <w:top w:val="nil"/>
              <w:left w:val="nil"/>
              <w:bottom w:val="single" w:sz="4" w:space="0" w:color="auto"/>
              <w:right w:val="single" w:sz="4" w:space="0" w:color="auto"/>
            </w:tcBorders>
            <w:shd w:val="clear" w:color="000000" w:fill="FFFFFF"/>
            <w:vAlign w:val="center"/>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100</w:t>
            </w:r>
          </w:p>
        </w:tc>
        <w:tc>
          <w:tcPr>
            <w:tcW w:w="4677"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 </w:t>
            </w:r>
            <w:r w:rsidRPr="001F6919">
              <w:rPr>
                <w:rFonts w:ascii="Times New Roman" w:eastAsia="Times New Roman" w:hAnsi="Times New Roman" w:cs="Times New Roman"/>
                <w:sz w:val="24"/>
                <w:szCs w:val="24"/>
              </w:rPr>
              <w:t>Голка для встановлення підключичного катетера  КВ-3 (д.2мм), стерильна.</w:t>
            </w:r>
          </w:p>
        </w:tc>
      </w:tr>
      <w:tr w:rsidR="004B5D74" w:rsidRPr="00B72FFF" w:rsidTr="00B72FFF">
        <w:trPr>
          <w:trHeight w:val="300"/>
        </w:trPr>
        <w:tc>
          <w:tcPr>
            <w:tcW w:w="2820" w:type="dxa"/>
            <w:tcBorders>
              <w:top w:val="nil"/>
              <w:left w:val="single" w:sz="4" w:space="0" w:color="auto"/>
              <w:bottom w:val="single" w:sz="4" w:space="0" w:color="auto"/>
              <w:right w:val="single" w:sz="4" w:space="0" w:color="auto"/>
            </w:tcBorders>
            <w:shd w:val="clear" w:color="000000" w:fill="FFFFFF"/>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Катетор підключичний Д-3 1,4</w:t>
            </w:r>
          </w:p>
        </w:tc>
        <w:tc>
          <w:tcPr>
            <w:tcW w:w="1523" w:type="dxa"/>
            <w:tcBorders>
              <w:top w:val="nil"/>
              <w:left w:val="nil"/>
              <w:bottom w:val="single" w:sz="4" w:space="0" w:color="auto"/>
              <w:right w:val="single" w:sz="4" w:space="0" w:color="auto"/>
            </w:tcBorders>
            <w:shd w:val="clear" w:color="000000" w:fill="FFFFFF"/>
            <w:noWrap/>
            <w:vAlign w:val="bottom"/>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4B5D74" w:rsidRPr="00B72FFF" w:rsidRDefault="004B5D74" w:rsidP="004B5D74">
            <w:pPr>
              <w:spacing w:after="0" w:line="240" w:lineRule="auto"/>
              <w:jc w:val="center"/>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100</w:t>
            </w:r>
          </w:p>
        </w:tc>
        <w:tc>
          <w:tcPr>
            <w:tcW w:w="4677" w:type="dxa"/>
            <w:tcBorders>
              <w:top w:val="nil"/>
              <w:left w:val="nil"/>
              <w:bottom w:val="single" w:sz="4" w:space="0" w:color="auto"/>
              <w:right w:val="single" w:sz="4" w:space="0" w:color="auto"/>
            </w:tcBorders>
            <w:shd w:val="clear" w:color="auto" w:fill="auto"/>
            <w:noWrap/>
            <w:vAlign w:val="bottom"/>
            <w:hideMark/>
          </w:tcPr>
          <w:p w:rsidR="004B5D74" w:rsidRPr="00B72FFF" w:rsidRDefault="004B5D74" w:rsidP="004B5D74">
            <w:pPr>
              <w:spacing w:after="0" w:line="240" w:lineRule="auto"/>
              <w:rPr>
                <w:rFonts w:ascii="Times New Roman" w:eastAsia="Times New Roman" w:hAnsi="Times New Roman" w:cs="Times New Roman"/>
                <w:sz w:val="24"/>
                <w:szCs w:val="24"/>
              </w:rPr>
            </w:pPr>
            <w:r w:rsidRPr="00B72FFF">
              <w:rPr>
                <w:rFonts w:ascii="Times New Roman" w:eastAsia="Times New Roman" w:hAnsi="Times New Roman" w:cs="Times New Roman"/>
                <w:sz w:val="24"/>
                <w:szCs w:val="24"/>
              </w:rPr>
              <w:t> </w:t>
            </w:r>
            <w:r w:rsidRPr="001F6919">
              <w:rPr>
                <w:rFonts w:ascii="Times New Roman" w:eastAsia="Times New Roman" w:hAnsi="Times New Roman" w:cs="Times New Roman"/>
                <w:sz w:val="24"/>
                <w:szCs w:val="24"/>
              </w:rPr>
              <w:t>Катетер венозний підключичний  КВ-3 (д.2мм), стерильний.</w:t>
            </w:r>
          </w:p>
        </w:tc>
      </w:tr>
    </w:tbl>
    <w:p w:rsidR="000E1FDA" w:rsidRDefault="000E1FDA" w:rsidP="0050100B">
      <w:pPr>
        <w:spacing w:line="240" w:lineRule="auto"/>
        <w:ind w:firstLine="708"/>
        <w:jc w:val="center"/>
        <w:rPr>
          <w:rFonts w:ascii="Times New Roman" w:hAnsi="Times New Roman" w:cs="Times New Roman"/>
          <w:b/>
          <w:sz w:val="24"/>
          <w:szCs w:val="24"/>
        </w:rPr>
      </w:pPr>
    </w:p>
    <w:p w:rsidR="0037079E" w:rsidRPr="0037079E" w:rsidRDefault="0037079E" w:rsidP="0037079E">
      <w:pPr>
        <w:spacing w:after="0"/>
        <w:contextualSpacing/>
        <w:jc w:val="center"/>
        <w:rPr>
          <w:rFonts w:ascii="Times New Roman" w:eastAsia="Times New Roman" w:hAnsi="Times New Roman" w:cs="Times New Roman"/>
          <w:b/>
          <w:sz w:val="24"/>
          <w:szCs w:val="24"/>
        </w:rPr>
      </w:pPr>
      <w:r w:rsidRPr="0037079E">
        <w:rPr>
          <w:rFonts w:ascii="Times New Roman" w:eastAsia="Times New Roman" w:hAnsi="Times New Roman" w:cs="Times New Roman"/>
          <w:b/>
          <w:sz w:val="24"/>
          <w:szCs w:val="24"/>
        </w:rPr>
        <w:t>ВИМОГИ ДО СУПРОВІДНИХ ДОКУМЕНТІВ ТА ПАКУВАННЯ ПРИ ЗАКУПІВЛІ МЕДИЧНИХ ВИРОБІВ (МВ)</w:t>
      </w:r>
    </w:p>
    <w:p w:rsidR="0037079E" w:rsidRPr="0015197D" w:rsidRDefault="0037079E" w:rsidP="0037079E">
      <w:pPr>
        <w:spacing w:after="0"/>
        <w:contextualSpacing/>
        <w:jc w:val="center"/>
        <w:rPr>
          <w:rFonts w:ascii="Times New Roman" w:eastAsia="Times New Roman" w:hAnsi="Times New Roman" w:cs="Times New Roman"/>
          <w:b/>
          <w:sz w:val="24"/>
          <w:szCs w:val="24"/>
        </w:rPr>
      </w:pPr>
      <w:r w:rsidRPr="0015197D">
        <w:rPr>
          <w:rFonts w:ascii="Times New Roman" w:eastAsia="Times New Roman" w:hAnsi="Times New Roman" w:cs="Times New Roman"/>
          <w:b/>
          <w:sz w:val="24"/>
          <w:szCs w:val="24"/>
        </w:rPr>
        <w:t xml:space="preserve">(Копії документів </w:t>
      </w:r>
      <w:r>
        <w:rPr>
          <w:rFonts w:ascii="Times New Roman" w:eastAsia="Times New Roman" w:hAnsi="Times New Roman" w:cs="Times New Roman"/>
          <w:b/>
          <w:sz w:val="24"/>
          <w:szCs w:val="24"/>
        </w:rPr>
        <w:t xml:space="preserve">Учасники </w:t>
      </w:r>
      <w:r w:rsidRPr="0015197D">
        <w:rPr>
          <w:rFonts w:ascii="Times New Roman" w:eastAsia="Times New Roman" w:hAnsi="Times New Roman" w:cs="Times New Roman"/>
          <w:b/>
          <w:sz w:val="24"/>
          <w:szCs w:val="24"/>
        </w:rPr>
        <w:t>нада</w:t>
      </w:r>
      <w:r>
        <w:rPr>
          <w:rFonts w:ascii="Times New Roman" w:eastAsia="Times New Roman" w:hAnsi="Times New Roman" w:cs="Times New Roman"/>
          <w:b/>
          <w:sz w:val="24"/>
          <w:szCs w:val="24"/>
        </w:rPr>
        <w:t xml:space="preserve">ють </w:t>
      </w:r>
      <w:r w:rsidRPr="0015197D">
        <w:rPr>
          <w:rFonts w:ascii="Times New Roman" w:eastAsia="Times New Roman" w:hAnsi="Times New Roman" w:cs="Times New Roman"/>
          <w:b/>
          <w:sz w:val="24"/>
          <w:szCs w:val="24"/>
        </w:rPr>
        <w:t xml:space="preserve"> у складі тендерної пропозиції)</w:t>
      </w:r>
    </w:p>
    <w:p w:rsidR="0037079E" w:rsidRPr="0015197D" w:rsidRDefault="0037079E" w:rsidP="0037079E">
      <w:pPr>
        <w:spacing w:after="0"/>
        <w:contextualSpacing/>
        <w:jc w:val="center"/>
        <w:rPr>
          <w:rFonts w:ascii="Times New Roman" w:eastAsia="Times New Roman" w:hAnsi="Times New Roman" w:cs="Times New Roman"/>
          <w:b/>
          <w:sz w:val="24"/>
          <w:szCs w:val="24"/>
        </w:rPr>
      </w:pPr>
    </w:p>
    <w:p w:rsidR="0037079E" w:rsidRPr="0015197D" w:rsidRDefault="0037079E" w:rsidP="0037079E">
      <w:pPr>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15197D">
        <w:rPr>
          <w:rFonts w:ascii="Times New Roman" w:eastAsia="Times New Roman" w:hAnsi="Times New Roman" w:cs="Times New Roman"/>
          <w:sz w:val="24"/>
          <w:szCs w:val="24"/>
        </w:rPr>
        <w:t>1) Копія чинної Декларації виробника або його уповноваженого представника в Україні та додатків до неї (за їх наявності) про відповідність МВ вимогам Технічного регламенту щодо медичних виробів, затвердженого постановою Кабінету Міністрів України №753 від 02.10.2013 р.</w:t>
      </w:r>
    </w:p>
    <w:p w:rsidR="0037079E" w:rsidRPr="0037079E" w:rsidRDefault="0037079E" w:rsidP="0037079E">
      <w:pPr>
        <w:pStyle w:val="a3"/>
        <w:spacing w:before="100" w:beforeAutospacing="1" w:after="100" w:afterAutospacing="1" w:line="240" w:lineRule="auto"/>
        <w:ind w:left="0" w:firstLine="567"/>
        <w:jc w:val="both"/>
        <w:rPr>
          <w:sz w:val="24"/>
          <w:szCs w:val="24"/>
          <w:lang w:val="uk-UA" w:eastAsia="uk-UA"/>
        </w:rPr>
      </w:pPr>
      <w:r w:rsidRPr="0037079E">
        <w:rPr>
          <w:sz w:val="24"/>
          <w:szCs w:val="24"/>
          <w:lang w:val="uk-UA" w:eastAsia="uk-UA"/>
        </w:rPr>
        <w:t>Згідно наказу МОЗ України №122 від 10.02.2017 р. при постачанні МВ І класу ризику декларації, копії яких надаються, а також особи, що їх підписують, повинні бути зареєстровані у Держлікслужбі та внесені до відповідного реєстру, розміщеному на її офіційному сайті.</w:t>
      </w:r>
    </w:p>
    <w:p w:rsidR="0037079E" w:rsidRPr="0015197D" w:rsidRDefault="0037079E" w:rsidP="0037079E">
      <w:pPr>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15197D">
        <w:rPr>
          <w:rFonts w:ascii="Times New Roman" w:eastAsia="Times New Roman" w:hAnsi="Times New Roman" w:cs="Times New Roman"/>
          <w:sz w:val="24"/>
          <w:szCs w:val="24"/>
        </w:rPr>
        <w:t>2)  При постачанні МВ, що відносяться до класів ризику ІІа, ІІб та ІІІ, для підтвердження останніх необхідно надати копію чинного сертифікату відповідності, виданого уповноваженим органом з оцінки відповідності.</w:t>
      </w:r>
    </w:p>
    <w:p w:rsidR="0037079E" w:rsidRPr="0015197D" w:rsidRDefault="0037079E" w:rsidP="0037079E">
      <w:pPr>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p>
    <w:p w:rsidR="0037079E" w:rsidRPr="0015197D" w:rsidRDefault="0037079E" w:rsidP="0037079E">
      <w:pPr>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15197D">
        <w:rPr>
          <w:rFonts w:ascii="Times New Roman" w:eastAsia="Times New Roman" w:hAnsi="Times New Roman" w:cs="Times New Roman"/>
          <w:sz w:val="24"/>
          <w:szCs w:val="24"/>
        </w:rPr>
        <w:t>3)  Копії виданих виробником документів, які посвідчують якість серії (партії, лоту) виробів медичного призначення, що постачаються, – сертифікату, паспорту. У випадку, якщо документ викладено іноземною мовою, необхідно, крім іншомовного варіанту, надати його завірений переклад державною мовою.</w:t>
      </w:r>
    </w:p>
    <w:p w:rsidR="0037079E" w:rsidRPr="0015197D" w:rsidRDefault="0037079E" w:rsidP="0037079E">
      <w:pPr>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p>
    <w:p w:rsidR="0037079E" w:rsidRPr="0015197D" w:rsidRDefault="0037079E" w:rsidP="0037079E">
      <w:pPr>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15197D">
        <w:rPr>
          <w:rFonts w:ascii="Times New Roman" w:eastAsia="Times New Roman" w:hAnsi="Times New Roman" w:cs="Times New Roman"/>
          <w:sz w:val="24"/>
          <w:szCs w:val="24"/>
        </w:rPr>
        <w:t>4)  Інструкція з медичного застосування МВ, викладена державною мовою.</w:t>
      </w:r>
    </w:p>
    <w:p w:rsidR="0037079E" w:rsidRPr="0015197D" w:rsidRDefault="0037079E" w:rsidP="0037079E">
      <w:pPr>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p>
    <w:p w:rsidR="0037079E" w:rsidRPr="0015197D" w:rsidRDefault="0037079E" w:rsidP="0037079E">
      <w:pPr>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15197D">
        <w:rPr>
          <w:rFonts w:ascii="Times New Roman" w:eastAsia="Times New Roman" w:hAnsi="Times New Roman" w:cs="Times New Roman"/>
          <w:sz w:val="24"/>
          <w:szCs w:val="24"/>
        </w:rPr>
        <w:t>5) На інструкціях з медичного застосування МВ та/або сертифікатах (паспортах) якості повинен бути нанесений знак відповідності технічним регламентам, затверджений постановою Кабінету Міністрів України №1184 від 30 грудня 2015 р.</w:t>
      </w:r>
    </w:p>
    <w:p w:rsidR="0037079E" w:rsidRPr="0015197D" w:rsidRDefault="0037079E" w:rsidP="0037079E">
      <w:pPr>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p>
    <w:p w:rsidR="0037079E" w:rsidRPr="0015197D" w:rsidRDefault="0037079E" w:rsidP="0037079E">
      <w:pPr>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15197D">
        <w:rPr>
          <w:rFonts w:ascii="Times New Roman" w:eastAsia="Times New Roman" w:hAnsi="Times New Roman" w:cs="Times New Roman"/>
          <w:sz w:val="24"/>
          <w:szCs w:val="24"/>
        </w:rPr>
        <w:t>6) Інформація на пакуванні МВ, що постачаються, повинна бути викладена державною мовою.</w:t>
      </w:r>
    </w:p>
    <w:p w:rsidR="0037079E" w:rsidRPr="0015197D" w:rsidRDefault="0037079E" w:rsidP="0037079E">
      <w:pPr>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p>
    <w:p w:rsidR="0037079E" w:rsidRPr="0015197D" w:rsidRDefault="0037079E" w:rsidP="0037079E">
      <w:pPr>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15197D">
        <w:rPr>
          <w:rFonts w:ascii="Times New Roman" w:eastAsia="Times New Roman" w:hAnsi="Times New Roman" w:cs="Times New Roman"/>
          <w:sz w:val="24"/>
          <w:szCs w:val="24"/>
        </w:rPr>
        <w:t>7) На МВ, що постачаються, повинен бути нанесений знак відповідності технічним регламентам згідно вимог постанови Кабінету Міністрів України №1184 від 30 грудня 2015 р.</w:t>
      </w:r>
    </w:p>
    <w:p w:rsidR="0037079E" w:rsidRPr="0015197D" w:rsidRDefault="0037079E" w:rsidP="0037079E">
      <w:pPr>
        <w:spacing w:before="100" w:beforeAutospacing="1" w:after="100" w:afterAutospacing="1" w:line="240" w:lineRule="auto"/>
        <w:ind w:firstLine="567"/>
        <w:contextualSpacing/>
        <w:jc w:val="both"/>
        <w:rPr>
          <w:rFonts w:ascii="Times New Roman" w:hAnsi="Times New Roman" w:cs="Times New Roman"/>
          <w:sz w:val="28"/>
          <w:szCs w:val="28"/>
        </w:rPr>
      </w:pPr>
      <w:r w:rsidRPr="0015197D">
        <w:rPr>
          <w:rFonts w:ascii="Times New Roman" w:hAnsi="Times New Roman"/>
          <w:b/>
          <w:i/>
          <w:sz w:val="28"/>
          <w:szCs w:val="28"/>
          <w:u w:val="single"/>
        </w:rPr>
        <w:t>Кожна сторінка всіх копій</w:t>
      </w:r>
      <w:r w:rsidRPr="0015197D">
        <w:rPr>
          <w:rFonts w:ascii="Times New Roman" w:hAnsi="Times New Roman"/>
          <w:b/>
          <w:i/>
          <w:sz w:val="28"/>
          <w:szCs w:val="28"/>
        </w:rPr>
        <w:t xml:space="preserve"> документів, що надаються, повинна бути завірена «мокрою» печаткою постачальника та підписана його відповідальною особою із зазначенням її посади, прізвища, ініціалів.</w:t>
      </w:r>
    </w:p>
    <w:p w:rsidR="0037079E" w:rsidRPr="0015197D" w:rsidRDefault="0037079E" w:rsidP="0037079E">
      <w:pPr>
        <w:ind w:hanging="360"/>
        <w:jc w:val="both"/>
        <w:rPr>
          <w:rFonts w:ascii="Times New Roman" w:eastAsia="Times New Roman" w:hAnsi="Times New Roman" w:cs="Times New Roman"/>
          <w:sz w:val="24"/>
          <w:szCs w:val="24"/>
        </w:rPr>
      </w:pPr>
    </w:p>
    <w:p w:rsidR="0037079E" w:rsidRPr="0015197D" w:rsidRDefault="0037079E" w:rsidP="0037079E">
      <w:pPr>
        <w:ind w:hanging="360"/>
        <w:jc w:val="both"/>
        <w:rPr>
          <w:rFonts w:ascii="Times New Roman" w:eastAsia="Times New Roman" w:hAnsi="Times New Roman" w:cs="Times New Roman"/>
          <w:sz w:val="24"/>
          <w:szCs w:val="24"/>
        </w:rPr>
      </w:pPr>
      <w:r w:rsidRPr="0015197D">
        <w:rPr>
          <w:rFonts w:ascii="Times New Roman" w:eastAsia="Times New Roman" w:hAnsi="Times New Roman" w:cs="Times New Roman"/>
          <w:sz w:val="24"/>
          <w:szCs w:val="24"/>
        </w:rPr>
        <w:t xml:space="preserve">               Ми (Я), _________________ згодні та підтверджуємо свою можливість і готовність виконувати усі Технічні вимоги Замовника, зазначені у цій тендерній документації.</w:t>
      </w:r>
    </w:p>
    <w:p w:rsidR="0037079E" w:rsidRPr="0015197D" w:rsidRDefault="0037079E" w:rsidP="0037079E">
      <w:pPr>
        <w:ind w:hanging="360"/>
        <w:jc w:val="both"/>
        <w:rPr>
          <w:rFonts w:ascii="Times New Roman" w:eastAsia="Times New Roman" w:hAnsi="Times New Roman" w:cs="Times New Roman"/>
          <w:sz w:val="24"/>
          <w:szCs w:val="24"/>
        </w:rPr>
      </w:pPr>
      <w:r w:rsidRPr="0015197D">
        <w:rPr>
          <w:rFonts w:ascii="Times New Roman" w:eastAsia="Times New Roman" w:hAnsi="Times New Roman" w:cs="Times New Roman"/>
          <w:sz w:val="24"/>
          <w:szCs w:val="24"/>
        </w:rPr>
        <w:t xml:space="preserve">                 Дата: _____________                                         ________________ (   підпис) </w:t>
      </w:r>
    </w:p>
    <w:p w:rsidR="0037079E" w:rsidRPr="0015197D" w:rsidRDefault="0037079E" w:rsidP="0037079E">
      <w:pPr>
        <w:ind w:hanging="360"/>
        <w:jc w:val="center"/>
        <w:rPr>
          <w:rFonts w:ascii="Times New Roman" w:eastAsia="Times New Roman" w:hAnsi="Times New Roman" w:cs="Times New Roman"/>
          <w:sz w:val="24"/>
          <w:szCs w:val="24"/>
        </w:rPr>
      </w:pPr>
      <w:r w:rsidRPr="0015197D">
        <w:rPr>
          <w:rFonts w:ascii="Times New Roman" w:eastAsia="Times New Roman" w:hAnsi="Times New Roman" w:cs="Times New Roman"/>
          <w:sz w:val="24"/>
          <w:szCs w:val="24"/>
        </w:rPr>
        <w:t>М.П.</w:t>
      </w:r>
    </w:p>
    <w:p w:rsidR="0037079E" w:rsidRPr="0015197D" w:rsidRDefault="0037079E" w:rsidP="0037079E">
      <w:pPr>
        <w:jc w:val="center"/>
        <w:rPr>
          <w:u w:val="single"/>
        </w:rPr>
      </w:pPr>
      <w:r w:rsidRPr="0015197D">
        <w:rPr>
          <w:rFonts w:ascii="Book Antiqua" w:eastAsia="Times New Roman" w:hAnsi="Book Antiqua"/>
          <w:b/>
          <w:i/>
          <w:sz w:val="24"/>
          <w:szCs w:val="24"/>
          <w:u w:val="single"/>
        </w:rPr>
        <w:t>Всі посилання на торговельну марку, фірму, патент або тип предмета закупівлі, джерело його походження або виробника слід читати як «або еквівалент».</w:t>
      </w:r>
    </w:p>
    <w:p w:rsidR="0037079E" w:rsidRPr="0015197D" w:rsidRDefault="0037079E" w:rsidP="0037079E">
      <w:pPr>
        <w:pStyle w:val="a7"/>
        <w:spacing w:after="0"/>
        <w:ind w:left="3063" w:firstLine="4025"/>
        <w:rPr>
          <w:rStyle w:val="a6"/>
          <w:rFonts w:eastAsiaTheme="minorEastAsia"/>
        </w:rPr>
      </w:pPr>
    </w:p>
    <w:p w:rsidR="0037079E" w:rsidRPr="0015197D" w:rsidRDefault="0037079E" w:rsidP="0037079E">
      <w:pPr>
        <w:pStyle w:val="a7"/>
        <w:spacing w:after="0"/>
        <w:ind w:left="3063" w:firstLine="4025"/>
        <w:rPr>
          <w:rStyle w:val="a6"/>
          <w:rFonts w:eastAsiaTheme="minorEastAsia"/>
        </w:rPr>
      </w:pPr>
    </w:p>
    <w:p w:rsidR="0037079E" w:rsidRPr="007E2F36" w:rsidRDefault="0037079E" w:rsidP="0037079E"/>
    <w:p w:rsidR="00554BA6" w:rsidRDefault="00554BA6" w:rsidP="0050100B">
      <w:pPr>
        <w:spacing w:line="240" w:lineRule="auto"/>
        <w:ind w:firstLine="708"/>
        <w:jc w:val="center"/>
        <w:rPr>
          <w:rFonts w:ascii="Times New Roman" w:hAnsi="Times New Roman" w:cs="Times New Roman"/>
          <w:b/>
          <w:sz w:val="24"/>
          <w:szCs w:val="24"/>
        </w:rPr>
      </w:pPr>
    </w:p>
    <w:p w:rsidR="00554BA6" w:rsidRPr="004825AC" w:rsidRDefault="00554BA6" w:rsidP="0050100B">
      <w:pPr>
        <w:spacing w:line="240" w:lineRule="auto"/>
        <w:ind w:firstLine="708"/>
        <w:jc w:val="center"/>
        <w:rPr>
          <w:rFonts w:ascii="Times New Roman" w:hAnsi="Times New Roman" w:cs="Times New Roman"/>
          <w:b/>
          <w:sz w:val="24"/>
          <w:szCs w:val="24"/>
        </w:rPr>
      </w:pPr>
    </w:p>
    <w:p w:rsidR="0050100B" w:rsidRDefault="0050100B" w:rsidP="0050100B">
      <w:pPr>
        <w:spacing w:after="0"/>
        <w:ind w:left="284" w:right="282"/>
        <w:rPr>
          <w:rFonts w:ascii="Times New Roman" w:eastAsia="Calibri" w:hAnsi="Times New Roman"/>
          <w:b/>
          <w:bCs/>
          <w:i/>
        </w:rPr>
      </w:pPr>
    </w:p>
    <w:sectPr w:rsidR="0050100B" w:rsidSect="005B27DE">
      <w:pgSz w:w="11906" w:h="16838"/>
      <w:pgMar w:top="1134"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10E25"/>
    <w:multiLevelType w:val="hybridMultilevel"/>
    <w:tmpl w:val="509609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10D4895"/>
    <w:multiLevelType w:val="multilevel"/>
    <w:tmpl w:val="62643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C5B0D"/>
    <w:multiLevelType w:val="hybridMultilevel"/>
    <w:tmpl w:val="38E6466A"/>
    <w:lvl w:ilvl="0" w:tplc="EB40BEDA">
      <w:start w:val="7"/>
      <w:numFmt w:val="decimal"/>
      <w:lvlText w:val="%1."/>
      <w:lvlJc w:val="left"/>
      <w:pPr>
        <w:ind w:left="502"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49"/>
    <w:rsid w:val="00003981"/>
    <w:rsid w:val="00061D69"/>
    <w:rsid w:val="000E1FDA"/>
    <w:rsid w:val="002211DC"/>
    <w:rsid w:val="002338C7"/>
    <w:rsid w:val="002519F7"/>
    <w:rsid w:val="00331803"/>
    <w:rsid w:val="00351298"/>
    <w:rsid w:val="0037079E"/>
    <w:rsid w:val="003E6A77"/>
    <w:rsid w:val="00472DF6"/>
    <w:rsid w:val="004825AC"/>
    <w:rsid w:val="004B5D74"/>
    <w:rsid w:val="0050100B"/>
    <w:rsid w:val="00535D1C"/>
    <w:rsid w:val="00554BA6"/>
    <w:rsid w:val="00555045"/>
    <w:rsid w:val="005B27DE"/>
    <w:rsid w:val="005C2B49"/>
    <w:rsid w:val="00632075"/>
    <w:rsid w:val="006417DA"/>
    <w:rsid w:val="006D2A18"/>
    <w:rsid w:val="00701095"/>
    <w:rsid w:val="007C317B"/>
    <w:rsid w:val="008421FB"/>
    <w:rsid w:val="00847CC1"/>
    <w:rsid w:val="008D0BE0"/>
    <w:rsid w:val="00901184"/>
    <w:rsid w:val="00923B5B"/>
    <w:rsid w:val="00A924C6"/>
    <w:rsid w:val="00B72FFF"/>
    <w:rsid w:val="00B91179"/>
    <w:rsid w:val="00BF51DC"/>
    <w:rsid w:val="00CE4B27"/>
    <w:rsid w:val="00D6568D"/>
    <w:rsid w:val="00D85C1D"/>
    <w:rsid w:val="00DC2CD6"/>
    <w:rsid w:val="00DE1CF7"/>
    <w:rsid w:val="00F31DBB"/>
    <w:rsid w:val="00F3224D"/>
    <w:rsid w:val="00F7718B"/>
    <w:rsid w:val="00FF4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F66A4-123E-40DD-8017-7ACDE1EE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00B"/>
    <w:pPr>
      <w:spacing w:after="200" w:line="276" w:lineRule="auto"/>
    </w:pPr>
    <w:rPr>
      <w:rFonts w:eastAsiaTheme="minorEastAsia"/>
      <w:lang w:val="uk-UA" w:eastAsia="uk-UA"/>
    </w:rPr>
  </w:style>
  <w:style w:type="paragraph" w:styleId="2">
    <w:name w:val="heading 2"/>
    <w:basedOn w:val="a"/>
    <w:next w:val="a"/>
    <w:link w:val="20"/>
    <w:uiPriority w:val="9"/>
    <w:semiHidden/>
    <w:unhideWhenUsed/>
    <w:qFormat/>
    <w:rsid w:val="00003981"/>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00B"/>
    <w:pPr>
      <w:suppressAutoHyphens/>
      <w:ind w:left="720"/>
      <w:contextualSpacing/>
    </w:pPr>
    <w:rPr>
      <w:rFonts w:ascii="Times New Roman" w:eastAsia="Times New Roman" w:hAnsi="Times New Roman" w:cs="Times New Roman"/>
      <w:sz w:val="28"/>
      <w:szCs w:val="28"/>
      <w:lang w:val="ru-RU" w:eastAsia="zh-CN"/>
    </w:rPr>
  </w:style>
  <w:style w:type="paragraph" w:styleId="a4">
    <w:name w:val="Balloon Text"/>
    <w:basedOn w:val="a"/>
    <w:link w:val="a5"/>
    <w:uiPriority w:val="99"/>
    <w:semiHidden/>
    <w:unhideWhenUsed/>
    <w:rsid w:val="005B27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B27DE"/>
    <w:rPr>
      <w:rFonts w:ascii="Segoe UI" w:eastAsiaTheme="minorEastAsia" w:hAnsi="Segoe UI" w:cs="Segoe UI"/>
      <w:sz w:val="18"/>
      <w:szCs w:val="18"/>
      <w:lang w:val="uk-UA" w:eastAsia="uk-UA"/>
    </w:rPr>
  </w:style>
  <w:style w:type="character" w:customStyle="1" w:styleId="tlid-translation">
    <w:name w:val="tlid-translation"/>
    <w:basedOn w:val="a0"/>
    <w:rsid w:val="00701095"/>
  </w:style>
  <w:style w:type="character" w:customStyle="1" w:styleId="20">
    <w:name w:val="Заголовок 2 Знак"/>
    <w:basedOn w:val="a0"/>
    <w:link w:val="2"/>
    <w:uiPriority w:val="9"/>
    <w:semiHidden/>
    <w:rsid w:val="00003981"/>
    <w:rPr>
      <w:rFonts w:asciiTheme="majorHAnsi" w:eastAsiaTheme="majorEastAsia" w:hAnsiTheme="majorHAnsi" w:cstheme="majorBidi"/>
      <w:b/>
      <w:bCs/>
      <w:color w:val="5B9BD5" w:themeColor="accent1"/>
      <w:sz w:val="26"/>
      <w:szCs w:val="26"/>
      <w:lang w:val="uk-UA"/>
    </w:rPr>
  </w:style>
  <w:style w:type="character" w:styleId="a6">
    <w:name w:val="Strong"/>
    <w:uiPriority w:val="22"/>
    <w:qFormat/>
    <w:rsid w:val="0037079E"/>
    <w:rPr>
      <w:b/>
      <w:bCs/>
    </w:rPr>
  </w:style>
  <w:style w:type="paragraph" w:styleId="a7">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8"/>
    <w:uiPriority w:val="99"/>
    <w:qFormat/>
    <w:rsid w:val="0037079E"/>
    <w:pPr>
      <w:suppressAutoHyphens/>
      <w:spacing w:after="280" w:line="240" w:lineRule="auto"/>
      <w:ind w:firstLine="300"/>
      <w:jc w:val="both"/>
    </w:pPr>
    <w:rPr>
      <w:rFonts w:ascii="Times New Roman" w:eastAsia="Times New Roman" w:hAnsi="Times New Roman" w:cs="Times New Roman"/>
      <w:sz w:val="24"/>
      <w:szCs w:val="24"/>
      <w:lang w:eastAsia="zh-CN"/>
    </w:rPr>
  </w:style>
  <w:style w:type="character" w:customStyle="1" w:styleId="a8">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7"/>
    <w:uiPriority w:val="99"/>
    <w:locked/>
    <w:rsid w:val="0037079E"/>
    <w:rPr>
      <w:rFonts w:ascii="Times New Roman" w:eastAsia="Times New Roman" w:hAnsi="Times New Roman" w:cs="Times New Roman"/>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4707">
      <w:bodyDiv w:val="1"/>
      <w:marLeft w:val="0"/>
      <w:marRight w:val="0"/>
      <w:marTop w:val="0"/>
      <w:marBottom w:val="0"/>
      <w:divBdr>
        <w:top w:val="none" w:sz="0" w:space="0" w:color="auto"/>
        <w:left w:val="none" w:sz="0" w:space="0" w:color="auto"/>
        <w:bottom w:val="none" w:sz="0" w:space="0" w:color="auto"/>
        <w:right w:val="none" w:sz="0" w:space="0" w:color="auto"/>
      </w:divBdr>
    </w:div>
    <w:div w:id="598100902">
      <w:bodyDiv w:val="1"/>
      <w:marLeft w:val="0"/>
      <w:marRight w:val="0"/>
      <w:marTop w:val="0"/>
      <w:marBottom w:val="0"/>
      <w:divBdr>
        <w:top w:val="none" w:sz="0" w:space="0" w:color="auto"/>
        <w:left w:val="none" w:sz="0" w:space="0" w:color="auto"/>
        <w:bottom w:val="none" w:sz="0" w:space="0" w:color="auto"/>
        <w:right w:val="none" w:sz="0" w:space="0" w:color="auto"/>
      </w:divBdr>
    </w:div>
    <w:div w:id="18409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1860</Words>
  <Characters>10606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cp:lastModifiedBy>
  <cp:revision>2</cp:revision>
  <cp:lastPrinted>2021-01-26T11:57:00Z</cp:lastPrinted>
  <dcterms:created xsi:type="dcterms:W3CDTF">2021-04-27T13:43:00Z</dcterms:created>
  <dcterms:modified xsi:type="dcterms:W3CDTF">2021-04-27T13:43:00Z</dcterms:modified>
</cp:coreProperties>
</file>