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611F" w14:textId="3F3D2B65" w:rsidR="005B3A34" w:rsidRPr="00A920D2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  <w:bookmarkStart w:id="0" w:name="_GoBack"/>
      <w:bookmarkEnd w:id="0"/>
      <w:r w:rsidRPr="00A920D2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2E7C2EB" wp14:editId="202DA211">
            <wp:simplePos x="0" y="0"/>
            <wp:positionH relativeFrom="margin">
              <wp:posOffset>2385060</wp:posOffset>
            </wp:positionH>
            <wp:positionV relativeFrom="margin">
              <wp:posOffset>-154940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57A" w:rsidRPr="00A920D2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20D9" wp14:editId="068BE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A25BB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560F9A" w:rsidRPr="00A920D2">
        <w:rPr>
          <w:rFonts w:eastAsia="Times New Roman"/>
          <w:color w:val="244061"/>
          <w:sz w:val="24"/>
          <w:szCs w:val="24"/>
          <w:lang w:eastAsia="uk-UA"/>
        </w:rPr>
        <w:tab/>
      </w:r>
    </w:p>
    <w:p w14:paraId="7767DD11" w14:textId="77777777" w:rsidR="002D396B" w:rsidRPr="00A920D2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6698CA49" w14:textId="77777777" w:rsidR="005B3A34" w:rsidRPr="00A920D2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0E954F21" w14:textId="77777777" w:rsidR="005B3A34" w:rsidRPr="00A920D2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11095B17" w14:textId="77777777" w:rsidR="0014257A" w:rsidRPr="00A920D2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A920D2">
        <w:rPr>
          <w:rFonts w:eastAsia="Times New Roman"/>
          <w:sz w:val="20"/>
          <w:szCs w:val="20"/>
          <w:lang w:eastAsia="uk-UA"/>
        </w:rPr>
        <w:t>ВИКОНАВЧИЙ ОРГАН КИЇВСЬКОЇ МІСЬКОЇ РАДИ</w:t>
      </w:r>
      <w:r w:rsidR="005B3A34" w:rsidRPr="00A920D2">
        <w:rPr>
          <w:rFonts w:eastAsia="Times New Roman"/>
          <w:sz w:val="20"/>
          <w:szCs w:val="20"/>
          <w:lang w:eastAsia="uk-UA"/>
        </w:rPr>
        <w:t xml:space="preserve"> </w:t>
      </w:r>
      <w:r w:rsidRPr="00A920D2">
        <w:rPr>
          <w:rFonts w:eastAsia="Times New Roman"/>
          <w:sz w:val="20"/>
          <w:szCs w:val="20"/>
          <w:lang w:eastAsia="uk-UA"/>
        </w:rPr>
        <w:t>(КИЇВСЬКА МІСЬКА ДЕРЖАВНА АДМІНІСТРАЦІЯ)</w:t>
      </w:r>
    </w:p>
    <w:p w14:paraId="2EF83A61" w14:textId="77777777" w:rsidR="005B3A34" w:rsidRPr="00A920D2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03E4577C" w14:textId="77777777" w:rsidR="0014257A" w:rsidRPr="00A920D2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A920D2">
        <w:rPr>
          <w:rFonts w:eastAsia="Times New Roman"/>
          <w:sz w:val="20"/>
          <w:szCs w:val="20"/>
          <w:lang w:eastAsia="uk-UA"/>
        </w:rPr>
        <w:t>ДЕПАРТАМЕНТ ОХОРОНИ ЗДОРОВ'Я</w:t>
      </w:r>
    </w:p>
    <w:p w14:paraId="69FCE505" w14:textId="77777777" w:rsidR="005B3A34" w:rsidRPr="00A920D2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25EADAC4" w14:textId="77777777" w:rsidR="0014257A" w:rsidRPr="00A920D2" w:rsidRDefault="0014257A" w:rsidP="005B3A34">
      <w:pPr>
        <w:jc w:val="center"/>
        <w:rPr>
          <w:rFonts w:eastAsia="Times New Roman"/>
          <w:b/>
          <w:bCs/>
          <w:sz w:val="24"/>
          <w:lang w:eastAsia="uk-UA"/>
        </w:rPr>
      </w:pPr>
      <w:r w:rsidRPr="00A920D2">
        <w:rPr>
          <w:rFonts w:eastAsia="Times New Roman"/>
          <w:b/>
          <w:bCs/>
          <w:sz w:val="24"/>
          <w:lang w:eastAsia="uk-UA"/>
        </w:rPr>
        <w:t>КОМУНАЛЬНЕ НЕКОМЕРЦІЙНЕ ПІДПРИЄМСТВО</w:t>
      </w:r>
    </w:p>
    <w:p w14:paraId="3DD764E6" w14:textId="77777777" w:rsidR="0014257A" w:rsidRPr="00A920D2" w:rsidRDefault="0014257A" w:rsidP="005B3A34">
      <w:pPr>
        <w:jc w:val="center"/>
        <w:rPr>
          <w:rFonts w:eastAsia="Times New Roman"/>
          <w:b/>
          <w:sz w:val="24"/>
          <w:lang w:eastAsia="uk-UA"/>
        </w:rPr>
      </w:pPr>
      <w:r w:rsidRPr="00A920D2">
        <w:rPr>
          <w:rFonts w:eastAsia="Times New Roman"/>
          <w:b/>
          <w:sz w:val="24"/>
          <w:lang w:eastAsia="uk-UA"/>
        </w:rPr>
        <w:t>«КИЇВСЬКА МІСЬКА ДИТЯЧА КЛІНІЧНА ЛІКАРНЯ №</w:t>
      </w:r>
      <w:r w:rsidR="005B3A34" w:rsidRPr="00A920D2">
        <w:rPr>
          <w:rFonts w:eastAsia="Times New Roman"/>
          <w:b/>
          <w:sz w:val="24"/>
          <w:lang w:eastAsia="uk-UA"/>
        </w:rPr>
        <w:t xml:space="preserve"> </w:t>
      </w:r>
      <w:r w:rsidRPr="00A920D2">
        <w:rPr>
          <w:rFonts w:eastAsia="Times New Roman"/>
          <w:b/>
          <w:sz w:val="24"/>
          <w:lang w:eastAsia="uk-UA"/>
        </w:rPr>
        <w:t>2»</w:t>
      </w:r>
    </w:p>
    <w:p w14:paraId="0B46A147" w14:textId="77777777" w:rsidR="005B3A34" w:rsidRPr="00A920D2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2FA5CC7A" w14:textId="77777777" w:rsidR="005B3A34" w:rsidRPr="00A920D2" w:rsidRDefault="005B3A34" w:rsidP="005B3A34">
      <w:pPr>
        <w:spacing w:line="210" w:lineRule="atLeast"/>
        <w:jc w:val="center"/>
        <w:rPr>
          <w:rFonts w:eastAsia="Times New Roman"/>
          <w:color w:val="303030"/>
          <w:sz w:val="24"/>
          <w:szCs w:val="24"/>
          <w:lang w:eastAsia="ru-RU"/>
        </w:rPr>
      </w:pPr>
      <w:r w:rsidRPr="00A920D2">
        <w:rPr>
          <w:rFonts w:eastAsia="Times New Roman"/>
          <w:b/>
          <w:bCs/>
          <w:color w:val="303030"/>
          <w:sz w:val="24"/>
          <w:szCs w:val="24"/>
          <w:lang w:eastAsia="ru-RU"/>
        </w:rPr>
        <w:t>(КНП «КМДКЛ № 2»)</w:t>
      </w:r>
    </w:p>
    <w:p w14:paraId="06A23A31" w14:textId="77777777" w:rsidR="005B3A34" w:rsidRPr="00A920D2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189F236C" w14:textId="77777777" w:rsidR="004F44B9" w:rsidRPr="00A920D2" w:rsidRDefault="005B3A34" w:rsidP="005B3A34">
      <w:pPr>
        <w:jc w:val="center"/>
        <w:rPr>
          <w:rFonts w:eastAsia="Times New Roman"/>
          <w:i/>
          <w:iCs/>
          <w:sz w:val="20"/>
          <w:szCs w:val="20"/>
          <w:lang w:eastAsia="ru-RU"/>
        </w:rPr>
      </w:pP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просп. Алішера Навої, 3, м. Київ,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02125 тел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>. (044)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 xml:space="preserve"> 201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37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02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 Email: </w:t>
      </w:r>
      <w:hyperlink r:id="rId9" w:history="1">
        <w:r w:rsidRPr="00A920D2">
          <w:rPr>
            <w:rFonts w:eastAsia="Times New Roman"/>
            <w:i/>
            <w:iCs/>
            <w:sz w:val="20"/>
            <w:szCs w:val="20"/>
            <w:u w:val="single"/>
            <w:lang w:eastAsia="ru-RU"/>
          </w:rPr>
          <w:t>kmdkl2.kiev@gmail.com</w:t>
        </w:r>
      </w:hyperlink>
    </w:p>
    <w:p w14:paraId="2C1EB3DD" w14:textId="77777777" w:rsidR="004F44B9" w:rsidRPr="00A920D2" w:rsidRDefault="005B3A34" w:rsidP="005B3A34">
      <w:pPr>
        <w:jc w:val="center"/>
        <w:rPr>
          <w:rFonts w:eastAsia="Times New Roman"/>
          <w:i/>
          <w:iCs/>
          <w:sz w:val="20"/>
          <w:szCs w:val="20"/>
          <w:lang w:eastAsia="ru-RU"/>
        </w:rPr>
      </w:pPr>
      <w:r w:rsidRPr="00A920D2">
        <w:rPr>
          <w:rFonts w:eastAsia="Times New Roman"/>
          <w:i/>
          <w:iCs/>
          <w:sz w:val="20"/>
          <w:szCs w:val="20"/>
          <w:lang w:eastAsia="ru-RU"/>
        </w:rPr>
        <w:t>К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 xml:space="preserve">од ЕДРПОУ 05415941, </w:t>
      </w:r>
    </w:p>
    <w:p w14:paraId="30E6DFA8" w14:textId="77777777" w:rsidR="0014257A" w:rsidRPr="00A920D2" w:rsidRDefault="0014257A" w:rsidP="005B3A34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6"/>
          <w:szCs w:val="6"/>
          <w:lang w:eastAsia="ru-RU"/>
        </w:rPr>
      </w:pPr>
    </w:p>
    <w:p w14:paraId="241EF69E" w14:textId="0C909188" w:rsidR="00CE6E08" w:rsidRDefault="00CE6E08" w:rsidP="0014257A">
      <w:pPr>
        <w:rPr>
          <w:sz w:val="24"/>
          <w:szCs w:val="24"/>
        </w:rPr>
      </w:pPr>
    </w:p>
    <w:p w14:paraId="212BB812" w14:textId="404BFB70" w:rsidR="00F3675D" w:rsidRPr="006D7396" w:rsidRDefault="00F3675D" w:rsidP="0014257A">
      <w:pPr>
        <w:rPr>
          <w:sz w:val="24"/>
          <w:szCs w:val="24"/>
        </w:rPr>
      </w:pPr>
      <w:r w:rsidRPr="006D7396">
        <w:rPr>
          <w:sz w:val="24"/>
          <w:szCs w:val="24"/>
        </w:rPr>
        <w:t>15.02.2022р. №061/121-186/07</w:t>
      </w:r>
    </w:p>
    <w:p w14:paraId="052114E4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>КНП «Київський міський</w:t>
      </w:r>
    </w:p>
    <w:p w14:paraId="612B27FF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 xml:space="preserve"> інформаційно-аналітичний центр</w:t>
      </w:r>
    </w:p>
    <w:p w14:paraId="4FAA522E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 xml:space="preserve">медичної статистики» </w:t>
      </w:r>
    </w:p>
    <w:p w14:paraId="578482C1" w14:textId="4AE4C661" w:rsidR="001034CA" w:rsidRPr="00791CA6" w:rsidRDefault="00A920D2" w:rsidP="00444D79">
      <w:pPr>
        <w:jc w:val="right"/>
        <w:rPr>
          <w:b/>
          <w:bCs/>
          <w:color w:val="000000" w:themeColor="text1"/>
          <w:sz w:val="24"/>
          <w:szCs w:val="24"/>
        </w:rPr>
      </w:pPr>
      <w:r w:rsidRPr="00490E43">
        <w:rPr>
          <w:rFonts w:eastAsia="Times New Roman"/>
          <w:b/>
          <w:bCs/>
          <w:color w:val="000000" w:themeColor="text1"/>
          <w:sz w:val="24"/>
          <w:szCs w:val="24"/>
          <w:lang/>
        </w:rPr>
        <w:t>Щодо закупівлі</w:t>
      </w:r>
      <w:r w:rsidR="00791CA6" w:rsidRPr="00F3675D">
        <w:rPr>
          <w:rFonts w:eastAsia="Times New Roman"/>
          <w:b/>
          <w:bCs/>
          <w:color w:val="000000" w:themeColor="text1"/>
          <w:sz w:val="24"/>
          <w:szCs w:val="24"/>
          <w:lang/>
        </w:rPr>
        <w:t xml:space="preserve"> </w:t>
      </w:r>
      <w:r w:rsidR="00571679" w:rsidRPr="00F3675D">
        <w:rPr>
          <w:rFonts w:eastAsia="Times New Roman"/>
          <w:b/>
          <w:bCs/>
          <w:color w:val="000000" w:themeColor="text1"/>
          <w:sz w:val="24"/>
          <w:szCs w:val="24"/>
          <w:lang/>
        </w:rPr>
        <w:t>робіт</w:t>
      </w:r>
    </w:p>
    <w:p w14:paraId="109DE408" w14:textId="77777777" w:rsidR="00791CA6" w:rsidRPr="00791CA6" w:rsidRDefault="00791CA6" w:rsidP="00791CA6">
      <w:pPr>
        <w:jc w:val="right"/>
        <w:rPr>
          <w:color w:val="000000" w:themeColor="text1"/>
          <w:sz w:val="24"/>
          <w:szCs w:val="24"/>
        </w:rPr>
      </w:pPr>
    </w:p>
    <w:p w14:paraId="119909D9" w14:textId="77777777" w:rsidR="001034CA" w:rsidRPr="00A920D2" w:rsidRDefault="001034CA" w:rsidP="001034CA">
      <w:pPr>
        <w:jc w:val="center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rFonts w:eastAsia="Times New Roman"/>
          <w:b/>
          <w:bCs/>
          <w:color w:val="242424"/>
          <w:sz w:val="24"/>
          <w:szCs w:val="24"/>
          <w:lang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A920D2">
        <w:rPr>
          <w:rFonts w:eastAsia="Times New Roman"/>
          <w:color w:val="242424"/>
          <w:sz w:val="24"/>
          <w:szCs w:val="24"/>
          <w:lang/>
        </w:rPr>
        <w:br/>
        <w:t>(відповідно до пункту 4</w:t>
      </w:r>
      <w:r w:rsidRPr="00A920D2">
        <w:rPr>
          <w:rFonts w:eastAsia="Times New Roman"/>
          <w:color w:val="242424"/>
          <w:sz w:val="24"/>
          <w:szCs w:val="24"/>
          <w:vertAlign w:val="superscript"/>
          <w:lang/>
        </w:rPr>
        <w:t>1 </w:t>
      </w:r>
      <w:r w:rsidRPr="00A920D2">
        <w:rPr>
          <w:rFonts w:eastAsia="Times New Roman"/>
          <w:color w:val="242424"/>
          <w:sz w:val="24"/>
          <w:szCs w:val="24"/>
          <w:lang/>
        </w:rPr>
        <w:t>постанови КМУ від 11.10.2016 № 710 «Про ефективне використання державних коштів» (зі змінами))</w:t>
      </w:r>
    </w:p>
    <w:p w14:paraId="371B743E" w14:textId="77777777" w:rsidR="001034CA" w:rsidRPr="00A920D2" w:rsidRDefault="001034CA" w:rsidP="001034CA">
      <w:pPr>
        <w:jc w:val="center"/>
        <w:rPr>
          <w:rFonts w:eastAsia="Times New Roman"/>
          <w:color w:val="242424"/>
          <w:sz w:val="24"/>
          <w:szCs w:val="24"/>
          <w:lang/>
        </w:rPr>
      </w:pPr>
    </w:p>
    <w:p w14:paraId="33474105" w14:textId="77777777" w:rsidR="001034CA" w:rsidRPr="00A920D2" w:rsidRDefault="001034CA" w:rsidP="004E475B">
      <w:pPr>
        <w:pStyle w:val="aa"/>
        <w:numPr>
          <w:ilvl w:val="0"/>
          <w:numId w:val="1"/>
        </w:numPr>
        <w:spacing w:after="120"/>
        <w:ind w:left="357" w:hanging="357"/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адміністрації); пр-т. Алішера Навої, 3, м. Київ, 02125; код за ЄДРПОУ — 05415941.</w:t>
      </w:r>
    </w:p>
    <w:p w14:paraId="50A77D9C" w14:textId="152F35B1" w:rsidR="001034CA" w:rsidRPr="00A920D2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="00D27791" w:rsidRPr="00D27791">
        <w:rPr>
          <w:sz w:val="24"/>
          <w:szCs w:val="24"/>
        </w:rPr>
        <w:t>"Реконструкція будівлі головного корпусу (літера А,А-1, А-2) за адресою: м. Київ, проспект Навої Алішера, будинок 3 комунального некомерційного підприємства «Київська міська дитяча клінічна лікарня № 2" (з розробкою проектної документації) (код ДК 021:2015: 45000000-7 - Будівельні роботи).</w:t>
      </w:r>
    </w:p>
    <w:p w14:paraId="14315B77" w14:textId="5F28A6E2" w:rsidR="001034CA" w:rsidRPr="00A920D2" w:rsidRDefault="001034CA" w:rsidP="001034CA">
      <w:pPr>
        <w:pStyle w:val="aa"/>
        <w:numPr>
          <w:ilvl w:val="0"/>
          <w:numId w:val="1"/>
        </w:numPr>
        <w:rPr>
          <w:sz w:val="24"/>
          <w:szCs w:val="24"/>
        </w:rPr>
      </w:pPr>
      <w:r w:rsidRPr="00A920D2">
        <w:rPr>
          <w:sz w:val="24"/>
          <w:szCs w:val="24"/>
        </w:rPr>
        <w:t>Ідентифікатор закупівлі: </w:t>
      </w:r>
      <w:r w:rsidR="00D27791" w:rsidRPr="00D27791">
        <w:rPr>
          <w:sz w:val="24"/>
          <w:szCs w:val="24"/>
        </w:rPr>
        <w:t>UA-2022-02-14-013832-b</w:t>
      </w:r>
    </w:p>
    <w:p w14:paraId="2EF41A31" w14:textId="124736CD" w:rsidR="001034CA" w:rsidRPr="00A920D2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Обґрунтування технічних та якісних характеристик предмета закупівлі: </w:t>
      </w:r>
      <w:r w:rsidR="00494067" w:rsidRPr="009050D9">
        <w:rPr>
          <w:sz w:val="24"/>
          <w:szCs w:val="24"/>
        </w:rPr>
        <w:t>о</w:t>
      </w:r>
      <w:r w:rsidR="00494067" w:rsidRPr="007E5DC5">
        <w:rPr>
          <w:sz w:val="24"/>
          <w:szCs w:val="24"/>
        </w:rPr>
        <w:t xml:space="preserve">бсяг щодо робіт по об’єкту зазначається учасником </w:t>
      </w:r>
      <w:r w:rsidR="00494067" w:rsidRPr="009050D9">
        <w:rPr>
          <w:sz w:val="24"/>
          <w:szCs w:val="24"/>
        </w:rPr>
        <w:t>в технічному завданні (Додаток 4 до тендерної док</w:t>
      </w:r>
      <w:r w:rsidR="00494067" w:rsidRPr="00494067">
        <w:rPr>
          <w:sz w:val="24"/>
          <w:szCs w:val="24"/>
        </w:rPr>
        <w:t>у</w:t>
      </w:r>
      <w:r w:rsidR="00494067" w:rsidRPr="009050D9">
        <w:rPr>
          <w:sz w:val="24"/>
          <w:szCs w:val="24"/>
        </w:rPr>
        <w:t>ментації)</w:t>
      </w:r>
      <w:r w:rsidR="00494067" w:rsidRPr="007E5DC5">
        <w:rPr>
          <w:sz w:val="24"/>
          <w:szCs w:val="24"/>
        </w:rPr>
        <w:t xml:space="preserve"> та повинен забезпечувати виконання робіт згідно  відомості обсягів, передбаченою тендерною документацією.</w:t>
      </w:r>
    </w:p>
    <w:p w14:paraId="6AB2C6B9" w14:textId="403A1FCF" w:rsidR="001034CA" w:rsidRPr="00444D79" w:rsidRDefault="001034CA" w:rsidP="00AE279F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 xml:space="preserve">Обґрунтування розміру бюджетного призначення: розмір бюджетного призначення, визначений відповідно до кошторису, </w:t>
      </w:r>
      <w:r w:rsidRPr="00444D79">
        <w:rPr>
          <w:color w:val="000000" w:themeColor="text1"/>
          <w:sz w:val="24"/>
          <w:szCs w:val="24"/>
        </w:rPr>
        <w:t xml:space="preserve">становить </w:t>
      </w:r>
      <w:r w:rsidR="00D27791" w:rsidRPr="00D27791">
        <w:rPr>
          <w:sz w:val="24"/>
          <w:szCs w:val="24"/>
        </w:rPr>
        <w:t>787 664 016</w:t>
      </w:r>
      <w:r w:rsidR="00B64588">
        <w:rPr>
          <w:sz w:val="24"/>
          <w:szCs w:val="24"/>
          <w:lang w:val="ru-RU"/>
        </w:rPr>
        <w:t xml:space="preserve">,00 </w:t>
      </w:r>
      <w:r w:rsidR="00B64588" w:rsidRPr="00B64588">
        <w:rPr>
          <w:sz w:val="24"/>
          <w:szCs w:val="24"/>
        </w:rPr>
        <w:t xml:space="preserve"> </w:t>
      </w:r>
      <w:r w:rsidRPr="00444D79">
        <w:rPr>
          <w:sz w:val="24"/>
          <w:szCs w:val="24"/>
        </w:rPr>
        <w:t>грн з ПДВ.</w:t>
      </w:r>
    </w:p>
    <w:p w14:paraId="7F202D60" w14:textId="1B2F3058" w:rsidR="001034CA" w:rsidRPr="00444D79" w:rsidRDefault="001034CA" w:rsidP="001034CA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444D79">
        <w:rPr>
          <w:sz w:val="24"/>
          <w:szCs w:val="24"/>
        </w:rPr>
        <w:t>Очікувана вартість предмета закупівлі: </w:t>
      </w:r>
      <w:r w:rsidR="00D27791" w:rsidRPr="00D27791">
        <w:rPr>
          <w:sz w:val="24"/>
          <w:szCs w:val="24"/>
        </w:rPr>
        <w:t>787 664 016</w:t>
      </w:r>
      <w:r w:rsidR="00B64588">
        <w:rPr>
          <w:sz w:val="24"/>
          <w:szCs w:val="24"/>
          <w:lang w:val="ru-RU"/>
        </w:rPr>
        <w:t xml:space="preserve">,00 </w:t>
      </w:r>
      <w:r w:rsidR="00B64588" w:rsidRPr="00B64588">
        <w:rPr>
          <w:sz w:val="24"/>
          <w:szCs w:val="24"/>
        </w:rPr>
        <w:t xml:space="preserve"> </w:t>
      </w:r>
      <w:r w:rsidRPr="00444D79">
        <w:rPr>
          <w:sz w:val="24"/>
          <w:szCs w:val="24"/>
        </w:rPr>
        <w:t>грн</w:t>
      </w:r>
      <w:r w:rsidR="00AE279F" w:rsidRPr="00444D79">
        <w:rPr>
          <w:sz w:val="24"/>
          <w:szCs w:val="24"/>
          <w:lang w:val="ru-RU"/>
        </w:rPr>
        <w:t>.</w:t>
      </w:r>
      <w:r w:rsidRPr="00444D79">
        <w:rPr>
          <w:sz w:val="24"/>
          <w:szCs w:val="24"/>
        </w:rPr>
        <w:t xml:space="preserve"> з ПДВ.</w:t>
      </w:r>
    </w:p>
    <w:p w14:paraId="6D2831BE" w14:textId="05AFF8A2" w:rsidR="004E475B" w:rsidRPr="004E475B" w:rsidRDefault="001034CA" w:rsidP="004E475B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4E475B">
        <w:rPr>
          <w:sz w:val="24"/>
          <w:szCs w:val="24"/>
        </w:rPr>
        <w:t>Обґрунтування очікуваної вартості предмета закупівлі:</w:t>
      </w:r>
      <w:r w:rsidRPr="004E475B">
        <w:rPr>
          <w:sz w:val="24"/>
          <w:szCs w:val="24"/>
        </w:rPr>
        <w:br/>
      </w:r>
      <w:r w:rsidR="00494067" w:rsidRPr="002919C4">
        <w:rPr>
          <w:rFonts w:eastAsia="Times New Roman"/>
          <w:sz w:val="24"/>
          <w:szCs w:val="24"/>
        </w:rPr>
        <w:t>Очікувана вартість закупівлі визн</w:t>
      </w:r>
      <w:r w:rsidR="00494067">
        <w:rPr>
          <w:rFonts w:eastAsia="Times New Roman"/>
          <w:sz w:val="24"/>
          <w:szCs w:val="24"/>
        </w:rPr>
        <w:t>а</w:t>
      </w:r>
      <w:r w:rsidR="00494067" w:rsidRPr="002919C4">
        <w:rPr>
          <w:rFonts w:eastAsia="Times New Roman"/>
          <w:sz w:val="24"/>
          <w:szCs w:val="24"/>
        </w:rPr>
        <w:t>чена на підставі експертного звіту щодо розгляду проектної документації за ескізним проектом</w:t>
      </w:r>
      <w:r w:rsidR="00494067" w:rsidRPr="00494067">
        <w:rPr>
          <w:rFonts w:eastAsia="Times New Roman"/>
          <w:sz w:val="24"/>
          <w:szCs w:val="24"/>
        </w:rPr>
        <w:t>.</w:t>
      </w:r>
    </w:p>
    <w:p w14:paraId="2995B890" w14:textId="3A093FA2" w:rsidR="001034CA" w:rsidRPr="004E475B" w:rsidRDefault="001034CA" w:rsidP="004E475B">
      <w:pPr>
        <w:rPr>
          <w:rFonts w:eastAsia="Times New Roman"/>
          <w:color w:val="242424"/>
          <w:sz w:val="24"/>
          <w:szCs w:val="24"/>
          <w:lang/>
        </w:rPr>
      </w:pPr>
    </w:p>
    <w:p w14:paraId="1976B725" w14:textId="77777777" w:rsidR="000950A1" w:rsidRPr="00A920D2" w:rsidRDefault="000950A1" w:rsidP="001034CA">
      <w:pPr>
        <w:rPr>
          <w:sz w:val="24"/>
          <w:szCs w:val="24"/>
        </w:rPr>
      </w:pPr>
    </w:p>
    <w:p w14:paraId="41B28924" w14:textId="144052C7" w:rsidR="001034CA" w:rsidRPr="004F7C74" w:rsidRDefault="004F7C74" w:rsidP="001034C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1034CA" w:rsidRPr="00A920D2">
        <w:rPr>
          <w:sz w:val="24"/>
          <w:szCs w:val="24"/>
        </w:rPr>
        <w:t xml:space="preserve">иректор                                                     </w:t>
      </w:r>
      <w:r>
        <w:rPr>
          <w:sz w:val="24"/>
          <w:szCs w:val="24"/>
          <w:lang w:val="ru-RU"/>
        </w:rPr>
        <w:t xml:space="preserve">          АНДРІЙ ПЕРЕВЕЗЕНЦЕВ</w:t>
      </w:r>
    </w:p>
    <w:p w14:paraId="57F07B5B" w14:textId="2239059B" w:rsidR="001034CA" w:rsidRPr="006D7396" w:rsidRDefault="001034CA" w:rsidP="001034CA">
      <w:pPr>
        <w:jc w:val="both"/>
        <w:rPr>
          <w:lang w:val="ru-RU"/>
        </w:rPr>
      </w:pPr>
    </w:p>
    <w:p w14:paraId="6E30C26A" w14:textId="77777777" w:rsidR="00421F7E" w:rsidRDefault="00421F7E" w:rsidP="004E475B">
      <w:pPr>
        <w:jc w:val="both"/>
        <w:rPr>
          <w:sz w:val="20"/>
          <w:szCs w:val="20"/>
          <w:lang w:val="ru-RU"/>
        </w:rPr>
      </w:pPr>
    </w:p>
    <w:p w14:paraId="019DB18F" w14:textId="639BE1C2" w:rsidR="001034CA" w:rsidRPr="00A920D2" w:rsidRDefault="004E475B" w:rsidP="004E475B">
      <w:pPr>
        <w:jc w:val="both"/>
        <w:rPr>
          <w:sz w:val="24"/>
          <w:szCs w:val="24"/>
        </w:rPr>
      </w:pPr>
      <w:r w:rsidRPr="004E475B">
        <w:rPr>
          <w:sz w:val="20"/>
          <w:szCs w:val="20"/>
          <w:lang w:val="ru-RU"/>
        </w:rPr>
        <w:t>Виконав</w:t>
      </w:r>
      <w:r w:rsidR="00490E43">
        <w:rPr>
          <w:sz w:val="20"/>
          <w:szCs w:val="20"/>
          <w:lang w:val="ru-RU"/>
        </w:rPr>
        <w:t>иця</w:t>
      </w:r>
      <w:r w:rsidRPr="004E475B">
        <w:rPr>
          <w:sz w:val="20"/>
          <w:szCs w:val="20"/>
          <w:lang w:val="ru-RU"/>
        </w:rPr>
        <w:t>: Шрамко Н.В. 201-37-07</w:t>
      </w:r>
    </w:p>
    <w:sectPr w:rsidR="001034CA" w:rsidRPr="00A920D2" w:rsidSect="00421F7E">
      <w:pgSz w:w="11906" w:h="16838"/>
      <w:pgMar w:top="993" w:right="567" w:bottom="567" w:left="1418" w:header="709" w:footer="226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E4A8F" w14:textId="77777777" w:rsidR="00B27587" w:rsidRDefault="00B27587" w:rsidP="00065603">
      <w:r>
        <w:separator/>
      </w:r>
    </w:p>
  </w:endnote>
  <w:endnote w:type="continuationSeparator" w:id="0">
    <w:p w14:paraId="181969D7" w14:textId="77777777" w:rsidR="00B27587" w:rsidRDefault="00B27587" w:rsidP="000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838D0" w14:textId="77777777" w:rsidR="00B27587" w:rsidRDefault="00B27587" w:rsidP="00065603">
      <w:r>
        <w:separator/>
      </w:r>
    </w:p>
  </w:footnote>
  <w:footnote w:type="continuationSeparator" w:id="0">
    <w:p w14:paraId="0B9B04CF" w14:textId="77777777" w:rsidR="00B27587" w:rsidRDefault="00B27587" w:rsidP="0006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6A"/>
    <w:rsid w:val="0001670B"/>
    <w:rsid w:val="0002463F"/>
    <w:rsid w:val="00033602"/>
    <w:rsid w:val="00037711"/>
    <w:rsid w:val="00060F4A"/>
    <w:rsid w:val="00065603"/>
    <w:rsid w:val="000950A1"/>
    <w:rsid w:val="000B7121"/>
    <w:rsid w:val="000C0C8C"/>
    <w:rsid w:val="001034CA"/>
    <w:rsid w:val="0014257A"/>
    <w:rsid w:val="00165C7C"/>
    <w:rsid w:val="001924E2"/>
    <w:rsid w:val="001C1568"/>
    <w:rsid w:val="00216697"/>
    <w:rsid w:val="002B6BB5"/>
    <w:rsid w:val="002D396B"/>
    <w:rsid w:val="003037BF"/>
    <w:rsid w:val="0034544A"/>
    <w:rsid w:val="003867B3"/>
    <w:rsid w:val="003F2C4B"/>
    <w:rsid w:val="004121F6"/>
    <w:rsid w:val="00421F7E"/>
    <w:rsid w:val="00444D79"/>
    <w:rsid w:val="004707EF"/>
    <w:rsid w:val="00490E43"/>
    <w:rsid w:val="00494067"/>
    <w:rsid w:val="004A29D1"/>
    <w:rsid w:val="004E475B"/>
    <w:rsid w:val="004F44B9"/>
    <w:rsid w:val="004F7C74"/>
    <w:rsid w:val="00553EDD"/>
    <w:rsid w:val="00560F9A"/>
    <w:rsid w:val="00571679"/>
    <w:rsid w:val="00585CE6"/>
    <w:rsid w:val="00586FCE"/>
    <w:rsid w:val="005A0073"/>
    <w:rsid w:val="005B3A34"/>
    <w:rsid w:val="00604193"/>
    <w:rsid w:val="00604673"/>
    <w:rsid w:val="0062686D"/>
    <w:rsid w:val="00631079"/>
    <w:rsid w:val="006D7396"/>
    <w:rsid w:val="00715604"/>
    <w:rsid w:val="00716D7C"/>
    <w:rsid w:val="007208FC"/>
    <w:rsid w:val="00730B18"/>
    <w:rsid w:val="00751D83"/>
    <w:rsid w:val="00756E3B"/>
    <w:rsid w:val="007744DC"/>
    <w:rsid w:val="00775F80"/>
    <w:rsid w:val="00791CA6"/>
    <w:rsid w:val="007E2CC7"/>
    <w:rsid w:val="00832B90"/>
    <w:rsid w:val="0090746A"/>
    <w:rsid w:val="00912552"/>
    <w:rsid w:val="00915709"/>
    <w:rsid w:val="00946856"/>
    <w:rsid w:val="009661DF"/>
    <w:rsid w:val="00A14E73"/>
    <w:rsid w:val="00A320CC"/>
    <w:rsid w:val="00A32C88"/>
    <w:rsid w:val="00A409E0"/>
    <w:rsid w:val="00A66C71"/>
    <w:rsid w:val="00A920D2"/>
    <w:rsid w:val="00A94400"/>
    <w:rsid w:val="00AA07A9"/>
    <w:rsid w:val="00AD04AB"/>
    <w:rsid w:val="00AE279F"/>
    <w:rsid w:val="00B27587"/>
    <w:rsid w:val="00B30192"/>
    <w:rsid w:val="00B45CE7"/>
    <w:rsid w:val="00B64588"/>
    <w:rsid w:val="00B85284"/>
    <w:rsid w:val="00BE04BC"/>
    <w:rsid w:val="00BE6E37"/>
    <w:rsid w:val="00C60F5D"/>
    <w:rsid w:val="00C7418D"/>
    <w:rsid w:val="00CE6E08"/>
    <w:rsid w:val="00D1693B"/>
    <w:rsid w:val="00D27791"/>
    <w:rsid w:val="00D439E0"/>
    <w:rsid w:val="00D90D85"/>
    <w:rsid w:val="00E6209F"/>
    <w:rsid w:val="00EC1202"/>
    <w:rsid w:val="00F07452"/>
    <w:rsid w:val="00F23FE2"/>
    <w:rsid w:val="00F3675D"/>
    <w:rsid w:val="00F8244F"/>
    <w:rsid w:val="00F83A52"/>
    <w:rsid w:val="00FA2D50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5676"/>
  <w15:chartTrackingRefBased/>
  <w15:docId w15:val="{2991097E-AEC4-473F-9546-051EFEBE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B645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603"/>
    <w:rPr>
      <w:lang w:val="uk-UA"/>
    </w:rPr>
  </w:style>
  <w:style w:type="paragraph" w:styleId="a7">
    <w:name w:val="footer"/>
    <w:basedOn w:val="a"/>
    <w:link w:val="a8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603"/>
    <w:rPr>
      <w:lang w:val="uk-UA"/>
    </w:rPr>
  </w:style>
  <w:style w:type="character" w:styleId="a9">
    <w:name w:val="Hyperlink"/>
    <w:uiPriority w:val="99"/>
    <w:unhideWhenUsed/>
    <w:rsid w:val="001034C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034CA"/>
    <w:pPr>
      <w:ind w:left="720"/>
      <w:contextualSpacing/>
    </w:pPr>
  </w:style>
  <w:style w:type="character" w:customStyle="1" w:styleId="qaitemquantity">
    <w:name w:val="qa_item_quantity"/>
    <w:basedOn w:val="a0"/>
    <w:rsid w:val="00AE279F"/>
  </w:style>
  <w:style w:type="character" w:customStyle="1" w:styleId="qaitemunit">
    <w:name w:val="qa_item_unit"/>
    <w:basedOn w:val="a0"/>
    <w:rsid w:val="00AE279F"/>
  </w:style>
  <w:style w:type="character" w:customStyle="1" w:styleId="qaclassifierdescrcode">
    <w:name w:val="qa_classifier_descr_code"/>
    <w:basedOn w:val="a0"/>
    <w:rsid w:val="003037BF"/>
  </w:style>
  <w:style w:type="character" w:customStyle="1" w:styleId="qaclassifierdescrprimary">
    <w:name w:val="qa_classifier_descr_primary"/>
    <w:basedOn w:val="a0"/>
    <w:rsid w:val="003037BF"/>
  </w:style>
  <w:style w:type="character" w:customStyle="1" w:styleId="h-select-all">
    <w:name w:val="h-select-all"/>
    <w:basedOn w:val="a0"/>
    <w:rsid w:val="00444D79"/>
  </w:style>
  <w:style w:type="character" w:customStyle="1" w:styleId="10">
    <w:name w:val="Заголовок 1 Знак"/>
    <w:basedOn w:val="a0"/>
    <w:link w:val="1"/>
    <w:uiPriority w:val="9"/>
    <w:rsid w:val="00B64588"/>
    <w:rPr>
      <w:rFonts w:eastAsia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dkl2.kiev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-&#1050;&#1053;&#1055;_&#1044;&#1050;&#1051;_&#8470;_2_19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4859-5640-47F4-B406-8E0FF2E8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Лист-КНП_ДКЛ_№_2_193.dotx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2022-02-15T11:49:00Z</cp:lastPrinted>
  <dcterms:created xsi:type="dcterms:W3CDTF">2022-02-17T15:20:00Z</dcterms:created>
  <dcterms:modified xsi:type="dcterms:W3CDTF">2022-02-17T15:20:00Z</dcterms:modified>
</cp:coreProperties>
</file>