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611F" w14:textId="3F3D2B65" w:rsidR="005B3A34" w:rsidRPr="00A920D2" w:rsidRDefault="002D396B" w:rsidP="002D396B">
      <w:pPr>
        <w:tabs>
          <w:tab w:val="left" w:pos="765"/>
          <w:tab w:val="left" w:pos="960"/>
          <w:tab w:val="left" w:pos="4500"/>
        </w:tabs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  <w:bookmarkStart w:id="0" w:name="_GoBack"/>
      <w:bookmarkEnd w:id="0"/>
      <w:r w:rsidRPr="00A920D2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2E7C2EB" wp14:editId="202DA211">
            <wp:simplePos x="0" y="0"/>
            <wp:positionH relativeFrom="margin">
              <wp:posOffset>2385060</wp:posOffset>
            </wp:positionH>
            <wp:positionV relativeFrom="margin">
              <wp:posOffset>-154940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57A" w:rsidRPr="00A920D2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F20D9" wp14:editId="068BE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A25BB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560F9A" w:rsidRPr="00A920D2">
        <w:rPr>
          <w:rFonts w:eastAsia="Times New Roman"/>
          <w:color w:val="244061"/>
          <w:sz w:val="24"/>
          <w:szCs w:val="24"/>
          <w:lang w:eastAsia="uk-UA"/>
        </w:rPr>
        <w:tab/>
      </w:r>
    </w:p>
    <w:p w14:paraId="7767DD11" w14:textId="77777777" w:rsidR="002D396B" w:rsidRPr="00A920D2" w:rsidRDefault="002D396B" w:rsidP="002D396B">
      <w:pPr>
        <w:tabs>
          <w:tab w:val="left" w:pos="765"/>
          <w:tab w:val="left" w:pos="960"/>
          <w:tab w:val="left" w:pos="4500"/>
        </w:tabs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6698CA49" w14:textId="77777777" w:rsidR="005B3A34" w:rsidRPr="00A920D2" w:rsidRDefault="005B3A34" w:rsidP="005B3A34">
      <w:pPr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0E954F21" w14:textId="77777777" w:rsidR="005B3A34" w:rsidRPr="00A920D2" w:rsidRDefault="005B3A34" w:rsidP="005B3A34">
      <w:pPr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11095B17" w14:textId="77777777" w:rsidR="0014257A" w:rsidRPr="00A920D2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A920D2">
        <w:rPr>
          <w:rFonts w:eastAsia="Times New Roman"/>
          <w:sz w:val="20"/>
          <w:szCs w:val="20"/>
          <w:lang w:eastAsia="uk-UA"/>
        </w:rPr>
        <w:t>ВИКОНАВЧИЙ ОРГАН КИЇВСЬКОЇ МІСЬКОЇ РАДИ</w:t>
      </w:r>
      <w:r w:rsidR="005B3A34" w:rsidRPr="00A920D2">
        <w:rPr>
          <w:rFonts w:eastAsia="Times New Roman"/>
          <w:sz w:val="20"/>
          <w:szCs w:val="20"/>
          <w:lang w:eastAsia="uk-UA"/>
        </w:rPr>
        <w:t xml:space="preserve"> </w:t>
      </w:r>
      <w:r w:rsidRPr="00A920D2">
        <w:rPr>
          <w:rFonts w:eastAsia="Times New Roman"/>
          <w:sz w:val="20"/>
          <w:szCs w:val="20"/>
          <w:lang w:eastAsia="uk-UA"/>
        </w:rPr>
        <w:t>(КИЇВСЬКА МІСЬКА ДЕРЖАВНА АДМІНІСТРАЦІЯ)</w:t>
      </w:r>
    </w:p>
    <w:p w14:paraId="2EF83A61" w14:textId="77777777" w:rsidR="005B3A34" w:rsidRPr="00A920D2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03E4577C" w14:textId="77777777" w:rsidR="0014257A" w:rsidRPr="00A920D2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A920D2">
        <w:rPr>
          <w:rFonts w:eastAsia="Times New Roman"/>
          <w:sz w:val="20"/>
          <w:szCs w:val="20"/>
          <w:lang w:eastAsia="uk-UA"/>
        </w:rPr>
        <w:t>ДЕПАРТАМЕНТ ОХОРОНИ ЗДОРОВ'Я</w:t>
      </w:r>
    </w:p>
    <w:p w14:paraId="69FCE505" w14:textId="77777777" w:rsidR="005B3A34" w:rsidRPr="00A920D2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25EADAC4" w14:textId="77777777" w:rsidR="0014257A" w:rsidRPr="00A920D2" w:rsidRDefault="0014257A" w:rsidP="005B3A34">
      <w:pPr>
        <w:jc w:val="center"/>
        <w:rPr>
          <w:rFonts w:eastAsia="Times New Roman"/>
          <w:b/>
          <w:bCs/>
          <w:sz w:val="24"/>
          <w:lang w:eastAsia="uk-UA"/>
        </w:rPr>
      </w:pPr>
      <w:r w:rsidRPr="00A920D2">
        <w:rPr>
          <w:rFonts w:eastAsia="Times New Roman"/>
          <w:b/>
          <w:bCs/>
          <w:sz w:val="24"/>
          <w:lang w:eastAsia="uk-UA"/>
        </w:rPr>
        <w:t>КОМУНАЛЬНЕ НЕКОМЕРЦІЙНЕ ПІДПРИЄМСТВО</w:t>
      </w:r>
    </w:p>
    <w:p w14:paraId="3DD764E6" w14:textId="77777777" w:rsidR="0014257A" w:rsidRPr="00A920D2" w:rsidRDefault="0014257A" w:rsidP="005B3A34">
      <w:pPr>
        <w:jc w:val="center"/>
        <w:rPr>
          <w:rFonts w:eastAsia="Times New Roman"/>
          <w:b/>
          <w:sz w:val="24"/>
          <w:lang w:eastAsia="uk-UA"/>
        </w:rPr>
      </w:pPr>
      <w:r w:rsidRPr="00A920D2">
        <w:rPr>
          <w:rFonts w:eastAsia="Times New Roman"/>
          <w:b/>
          <w:sz w:val="24"/>
          <w:lang w:eastAsia="uk-UA"/>
        </w:rPr>
        <w:t>«КИЇВСЬКА МІСЬКА ДИТЯЧА КЛІНІЧНА ЛІКАРНЯ №</w:t>
      </w:r>
      <w:r w:rsidR="005B3A34" w:rsidRPr="00A920D2">
        <w:rPr>
          <w:rFonts w:eastAsia="Times New Roman"/>
          <w:b/>
          <w:sz w:val="24"/>
          <w:lang w:eastAsia="uk-UA"/>
        </w:rPr>
        <w:t xml:space="preserve"> </w:t>
      </w:r>
      <w:r w:rsidRPr="00A920D2">
        <w:rPr>
          <w:rFonts w:eastAsia="Times New Roman"/>
          <w:b/>
          <w:sz w:val="24"/>
          <w:lang w:eastAsia="uk-UA"/>
        </w:rPr>
        <w:t>2»</w:t>
      </w:r>
    </w:p>
    <w:p w14:paraId="0B46A147" w14:textId="77777777" w:rsidR="005B3A34" w:rsidRPr="00A920D2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2FA5CC7A" w14:textId="77777777" w:rsidR="005B3A34" w:rsidRPr="00A920D2" w:rsidRDefault="005B3A34" w:rsidP="005B3A34">
      <w:pPr>
        <w:spacing w:line="210" w:lineRule="atLeast"/>
        <w:jc w:val="center"/>
        <w:rPr>
          <w:rFonts w:eastAsia="Times New Roman"/>
          <w:color w:val="303030"/>
          <w:sz w:val="24"/>
          <w:szCs w:val="24"/>
          <w:lang w:eastAsia="ru-RU"/>
        </w:rPr>
      </w:pPr>
      <w:r w:rsidRPr="00A920D2">
        <w:rPr>
          <w:rFonts w:eastAsia="Times New Roman"/>
          <w:b/>
          <w:bCs/>
          <w:color w:val="303030"/>
          <w:sz w:val="24"/>
          <w:szCs w:val="24"/>
          <w:lang w:eastAsia="ru-RU"/>
        </w:rPr>
        <w:t>(КНП «КМДКЛ № 2»)</w:t>
      </w:r>
    </w:p>
    <w:p w14:paraId="06A23A31" w14:textId="77777777" w:rsidR="005B3A34" w:rsidRPr="00A920D2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189F236C" w14:textId="77777777" w:rsidR="004F44B9" w:rsidRPr="00A920D2" w:rsidRDefault="005B3A34" w:rsidP="005B3A34">
      <w:pPr>
        <w:jc w:val="center"/>
        <w:rPr>
          <w:rFonts w:eastAsia="Times New Roman"/>
          <w:i/>
          <w:iCs/>
          <w:sz w:val="20"/>
          <w:szCs w:val="20"/>
          <w:lang w:eastAsia="ru-RU"/>
        </w:rPr>
      </w:pP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просп. Алішера Навої, 3, м. Київ, 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>02125 тел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>. (044)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 xml:space="preserve"> 201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>37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>02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  Email: </w:t>
      </w:r>
      <w:hyperlink r:id="rId9" w:history="1">
        <w:r w:rsidRPr="00A920D2">
          <w:rPr>
            <w:rFonts w:eastAsia="Times New Roman"/>
            <w:i/>
            <w:iCs/>
            <w:sz w:val="20"/>
            <w:szCs w:val="20"/>
            <w:u w:val="single"/>
            <w:lang w:eastAsia="ru-RU"/>
          </w:rPr>
          <w:t>kmdkl2.kiev@gmail.com</w:t>
        </w:r>
      </w:hyperlink>
    </w:p>
    <w:p w14:paraId="2C1EB3DD" w14:textId="77777777" w:rsidR="004F44B9" w:rsidRPr="00A920D2" w:rsidRDefault="005B3A34" w:rsidP="005B3A34">
      <w:pPr>
        <w:jc w:val="center"/>
        <w:rPr>
          <w:rFonts w:eastAsia="Times New Roman"/>
          <w:i/>
          <w:iCs/>
          <w:sz w:val="20"/>
          <w:szCs w:val="20"/>
          <w:lang w:eastAsia="ru-RU"/>
        </w:rPr>
      </w:pPr>
      <w:r w:rsidRPr="00A920D2">
        <w:rPr>
          <w:rFonts w:eastAsia="Times New Roman"/>
          <w:i/>
          <w:iCs/>
          <w:sz w:val="20"/>
          <w:szCs w:val="20"/>
          <w:lang w:eastAsia="ru-RU"/>
        </w:rPr>
        <w:t>К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 xml:space="preserve">од ЕДРПОУ 05415941, </w:t>
      </w:r>
    </w:p>
    <w:p w14:paraId="30E6DFA8" w14:textId="77777777" w:rsidR="0014257A" w:rsidRPr="00A920D2" w:rsidRDefault="0014257A" w:rsidP="005B3A34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6"/>
          <w:szCs w:val="6"/>
          <w:lang w:eastAsia="ru-RU"/>
        </w:rPr>
      </w:pPr>
    </w:p>
    <w:p w14:paraId="72406BD1" w14:textId="3552F013" w:rsidR="00993828" w:rsidRPr="00993828" w:rsidRDefault="00993828" w:rsidP="00993828">
      <w:pPr>
        <w:rPr>
          <w:sz w:val="24"/>
          <w:szCs w:val="24"/>
        </w:rPr>
      </w:pPr>
      <w:r w:rsidRPr="00993828">
        <w:rPr>
          <w:sz w:val="24"/>
          <w:szCs w:val="24"/>
        </w:rPr>
        <w:t>15.02.2022р. №061/121-18</w:t>
      </w:r>
      <w:r w:rsidRPr="0069105E">
        <w:rPr>
          <w:sz w:val="24"/>
          <w:szCs w:val="24"/>
        </w:rPr>
        <w:t>8</w:t>
      </w:r>
      <w:r w:rsidRPr="00993828">
        <w:rPr>
          <w:sz w:val="24"/>
          <w:szCs w:val="24"/>
        </w:rPr>
        <w:t>/07</w:t>
      </w:r>
    </w:p>
    <w:p w14:paraId="241EF69E" w14:textId="770122B7" w:rsidR="00CE6E08" w:rsidRPr="00A920D2" w:rsidRDefault="00CE6E08" w:rsidP="0014257A">
      <w:pPr>
        <w:rPr>
          <w:sz w:val="24"/>
          <w:szCs w:val="24"/>
        </w:rPr>
      </w:pPr>
    </w:p>
    <w:p w14:paraId="052114E4" w14:textId="77777777" w:rsidR="00A920D2" w:rsidRPr="00A920D2" w:rsidRDefault="00A920D2" w:rsidP="00A920D2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>КНП «Київський міський</w:t>
      </w:r>
    </w:p>
    <w:p w14:paraId="612B27FF" w14:textId="77777777" w:rsidR="00A920D2" w:rsidRPr="00A920D2" w:rsidRDefault="00A920D2" w:rsidP="00A920D2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 xml:space="preserve"> інформаційно-аналітичний центр</w:t>
      </w:r>
    </w:p>
    <w:p w14:paraId="4FAA522E" w14:textId="77777777" w:rsidR="00A920D2" w:rsidRPr="00A920D2" w:rsidRDefault="00A920D2" w:rsidP="00A920D2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 xml:space="preserve">медичної статистики» </w:t>
      </w:r>
    </w:p>
    <w:p w14:paraId="578482C1" w14:textId="2232C014" w:rsidR="001034CA" w:rsidRPr="00791CA6" w:rsidRDefault="00A920D2" w:rsidP="00444D79">
      <w:pPr>
        <w:jc w:val="right"/>
        <w:rPr>
          <w:b/>
          <w:bCs/>
          <w:color w:val="000000" w:themeColor="text1"/>
          <w:sz w:val="24"/>
          <w:szCs w:val="24"/>
        </w:rPr>
      </w:pPr>
      <w:r w:rsidRPr="00490E43">
        <w:rPr>
          <w:rFonts w:eastAsia="Times New Roman"/>
          <w:b/>
          <w:bCs/>
          <w:color w:val="000000" w:themeColor="text1"/>
          <w:sz w:val="24"/>
          <w:szCs w:val="24"/>
          <w:lang/>
        </w:rPr>
        <w:t>Щодо закупівлі</w:t>
      </w:r>
      <w:r w:rsidR="00791CA6" w:rsidRPr="00490E43">
        <w:rPr>
          <w:rFonts w:eastAsia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444D79">
        <w:rPr>
          <w:rFonts w:eastAsia="Times New Roman"/>
          <w:b/>
          <w:bCs/>
          <w:color w:val="000000" w:themeColor="text1"/>
          <w:sz w:val="24"/>
          <w:szCs w:val="24"/>
          <w:lang w:val="ru-RU"/>
        </w:rPr>
        <w:t>теплової енергії</w:t>
      </w:r>
    </w:p>
    <w:p w14:paraId="109DE408" w14:textId="77777777" w:rsidR="00791CA6" w:rsidRPr="00791CA6" w:rsidRDefault="00791CA6" w:rsidP="00791CA6">
      <w:pPr>
        <w:jc w:val="right"/>
        <w:rPr>
          <w:color w:val="000000" w:themeColor="text1"/>
          <w:sz w:val="24"/>
          <w:szCs w:val="24"/>
        </w:rPr>
      </w:pPr>
    </w:p>
    <w:p w14:paraId="119909D9" w14:textId="77777777" w:rsidR="001034CA" w:rsidRPr="00A920D2" w:rsidRDefault="001034CA" w:rsidP="001034CA">
      <w:pPr>
        <w:jc w:val="center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rFonts w:eastAsia="Times New Roman"/>
          <w:b/>
          <w:bCs/>
          <w:color w:val="242424"/>
          <w:sz w:val="24"/>
          <w:szCs w:val="24"/>
          <w:lang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A920D2">
        <w:rPr>
          <w:rFonts w:eastAsia="Times New Roman"/>
          <w:color w:val="242424"/>
          <w:sz w:val="24"/>
          <w:szCs w:val="24"/>
          <w:lang/>
        </w:rPr>
        <w:br/>
        <w:t>(відповідно до пункту 4</w:t>
      </w:r>
      <w:r w:rsidRPr="00A920D2">
        <w:rPr>
          <w:rFonts w:eastAsia="Times New Roman"/>
          <w:color w:val="242424"/>
          <w:sz w:val="24"/>
          <w:szCs w:val="24"/>
          <w:vertAlign w:val="superscript"/>
          <w:lang/>
        </w:rPr>
        <w:t>1 </w:t>
      </w:r>
      <w:r w:rsidRPr="00A920D2">
        <w:rPr>
          <w:rFonts w:eastAsia="Times New Roman"/>
          <w:color w:val="242424"/>
          <w:sz w:val="24"/>
          <w:szCs w:val="24"/>
          <w:lang/>
        </w:rPr>
        <w:t>постанови КМУ від 11.10.2016 № 710 «Про ефективне використання державних коштів» (зі змінами))</w:t>
      </w:r>
    </w:p>
    <w:p w14:paraId="371B743E" w14:textId="77777777" w:rsidR="001034CA" w:rsidRPr="00A920D2" w:rsidRDefault="001034CA" w:rsidP="001034CA">
      <w:pPr>
        <w:jc w:val="center"/>
        <w:rPr>
          <w:rFonts w:eastAsia="Times New Roman"/>
          <w:color w:val="242424"/>
          <w:sz w:val="24"/>
          <w:szCs w:val="24"/>
          <w:lang/>
        </w:rPr>
      </w:pPr>
    </w:p>
    <w:p w14:paraId="33474105" w14:textId="77777777" w:rsidR="001034CA" w:rsidRPr="00A920D2" w:rsidRDefault="001034CA" w:rsidP="004E475B">
      <w:pPr>
        <w:pStyle w:val="aa"/>
        <w:numPr>
          <w:ilvl w:val="0"/>
          <w:numId w:val="1"/>
        </w:numPr>
        <w:spacing w:after="120"/>
        <w:ind w:left="357" w:hanging="357"/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адміністрації); пр-т. Алішера Навої, 3, м. Київ, 02125; код за ЄДРПОУ — 05415941.</w:t>
      </w:r>
    </w:p>
    <w:p w14:paraId="50A77D9C" w14:textId="5CE2C4E5" w:rsidR="001034CA" w:rsidRPr="00A920D2" w:rsidRDefault="001034CA" w:rsidP="001034C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="00444D79" w:rsidRPr="00444D79">
        <w:rPr>
          <w:sz w:val="24"/>
          <w:szCs w:val="24"/>
        </w:rPr>
        <w:t xml:space="preserve">09320000-8 </w:t>
      </w:r>
      <w:r w:rsidR="00444D79">
        <w:rPr>
          <w:sz w:val="24"/>
          <w:szCs w:val="24"/>
          <w:lang w:val="ru-RU"/>
        </w:rPr>
        <w:t>«</w:t>
      </w:r>
      <w:r w:rsidR="00444D79" w:rsidRPr="00444D79">
        <w:rPr>
          <w:sz w:val="24"/>
          <w:szCs w:val="24"/>
        </w:rPr>
        <w:t>Пара, гаряча вода та пов’язана продукція</w:t>
      </w:r>
      <w:r w:rsidR="00444D79">
        <w:rPr>
          <w:sz w:val="24"/>
          <w:szCs w:val="24"/>
          <w:lang w:val="ru-RU"/>
        </w:rPr>
        <w:t>».</w:t>
      </w:r>
    </w:p>
    <w:p w14:paraId="14315B77" w14:textId="057B86FF" w:rsidR="001034CA" w:rsidRPr="00A920D2" w:rsidRDefault="001034CA" w:rsidP="001034CA">
      <w:pPr>
        <w:pStyle w:val="aa"/>
        <w:numPr>
          <w:ilvl w:val="0"/>
          <w:numId w:val="1"/>
        </w:numPr>
        <w:rPr>
          <w:sz w:val="24"/>
          <w:szCs w:val="24"/>
        </w:rPr>
      </w:pPr>
      <w:r w:rsidRPr="00A920D2">
        <w:rPr>
          <w:sz w:val="24"/>
          <w:szCs w:val="24"/>
        </w:rPr>
        <w:t>Ідентифікатор закупівлі: </w:t>
      </w:r>
      <w:r w:rsidR="00444D79" w:rsidRPr="00444D79">
        <w:rPr>
          <w:sz w:val="24"/>
          <w:szCs w:val="24"/>
        </w:rPr>
        <w:t>UA-2022-02-12-000394-b</w:t>
      </w:r>
      <w:r w:rsidR="00444D7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14:paraId="2EF41A31" w14:textId="77777777" w:rsidR="001034CA" w:rsidRPr="00A920D2" w:rsidRDefault="001034CA" w:rsidP="001034C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Обґрунтування технічних та якісних характеристик предмета закупівлі: 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</w:p>
    <w:p w14:paraId="6AB2C6B9" w14:textId="674C2FC3" w:rsidR="001034CA" w:rsidRPr="00444D79" w:rsidRDefault="001034CA" w:rsidP="00AE279F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Обґрунтування розміру бюджетного призначення: розмір бюджетного призначення, визначений відповідно до кошторису на 202</w:t>
      </w:r>
      <w:r w:rsidR="00AE279F">
        <w:rPr>
          <w:sz w:val="24"/>
          <w:szCs w:val="24"/>
          <w:lang w:val="ru-RU"/>
        </w:rPr>
        <w:t>2</w:t>
      </w:r>
      <w:r w:rsidRPr="00A920D2">
        <w:rPr>
          <w:sz w:val="24"/>
          <w:szCs w:val="24"/>
        </w:rPr>
        <w:t xml:space="preserve"> рік, </w:t>
      </w:r>
      <w:r w:rsidRPr="00444D79">
        <w:rPr>
          <w:color w:val="000000" w:themeColor="text1"/>
          <w:sz w:val="24"/>
          <w:szCs w:val="24"/>
        </w:rPr>
        <w:t xml:space="preserve">становить </w:t>
      </w:r>
      <w:r w:rsidR="00444D79" w:rsidRPr="00444D79">
        <w:rPr>
          <w:color w:val="000000" w:themeColor="text1"/>
          <w:sz w:val="24"/>
          <w:szCs w:val="24"/>
          <w:shd w:val="clear" w:color="auto" w:fill="FFFFFF"/>
        </w:rPr>
        <w:t>7 772 913</w:t>
      </w:r>
      <w:r w:rsidR="00444D79" w:rsidRPr="00444D79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,00 </w:t>
      </w:r>
      <w:r w:rsidRPr="00444D79">
        <w:rPr>
          <w:sz w:val="24"/>
          <w:szCs w:val="24"/>
        </w:rPr>
        <w:t>грн з ПДВ.</w:t>
      </w:r>
    </w:p>
    <w:p w14:paraId="7F202D60" w14:textId="1DAF2C34" w:rsidR="001034CA" w:rsidRPr="00444D79" w:rsidRDefault="001034CA" w:rsidP="001034CA">
      <w:pPr>
        <w:pStyle w:val="aa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444D79">
        <w:rPr>
          <w:sz w:val="24"/>
          <w:szCs w:val="24"/>
        </w:rPr>
        <w:t>Очікувана вартість предмета закупівлі: </w:t>
      </w:r>
      <w:r w:rsidR="00444D79" w:rsidRPr="00444D79">
        <w:rPr>
          <w:color w:val="000000" w:themeColor="text1"/>
          <w:sz w:val="24"/>
          <w:szCs w:val="24"/>
          <w:shd w:val="clear" w:color="auto" w:fill="FFFFFF"/>
        </w:rPr>
        <w:t>7 822 913</w:t>
      </w:r>
      <w:r w:rsidR="00444D79" w:rsidRPr="00444D79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,00 </w:t>
      </w:r>
      <w:r w:rsidRPr="00444D79">
        <w:rPr>
          <w:sz w:val="24"/>
          <w:szCs w:val="24"/>
        </w:rPr>
        <w:t>грн</w:t>
      </w:r>
      <w:r w:rsidR="00AE279F" w:rsidRPr="00444D79">
        <w:rPr>
          <w:sz w:val="24"/>
          <w:szCs w:val="24"/>
          <w:lang w:val="ru-RU"/>
        </w:rPr>
        <w:t>.</w:t>
      </w:r>
      <w:r w:rsidRPr="00444D79">
        <w:rPr>
          <w:sz w:val="24"/>
          <w:szCs w:val="24"/>
        </w:rPr>
        <w:t xml:space="preserve"> з ПДВ.</w:t>
      </w:r>
    </w:p>
    <w:p w14:paraId="6D2831BE" w14:textId="21035AD3" w:rsidR="004E475B" w:rsidRPr="004E475B" w:rsidRDefault="001034CA" w:rsidP="004E475B">
      <w:pPr>
        <w:pStyle w:val="aa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4E475B">
        <w:rPr>
          <w:sz w:val="24"/>
          <w:szCs w:val="24"/>
        </w:rPr>
        <w:t>Обґрунтування очікуваної вартості предмета закупівлі:</w:t>
      </w:r>
      <w:r w:rsidRPr="004E475B">
        <w:rPr>
          <w:sz w:val="24"/>
          <w:szCs w:val="24"/>
        </w:rPr>
        <w:br/>
        <w:t>Обсяги закупівлі</w:t>
      </w:r>
      <w:r w:rsidR="00444D79" w:rsidRPr="00444D79">
        <w:rPr>
          <w:sz w:val="24"/>
          <w:szCs w:val="24"/>
        </w:rPr>
        <w:t xml:space="preserve"> теплової енергії</w:t>
      </w:r>
      <w:r w:rsidRPr="004E475B">
        <w:rPr>
          <w:sz w:val="24"/>
          <w:szCs w:val="24"/>
        </w:rPr>
        <w:t xml:space="preserve">: </w:t>
      </w:r>
      <w:r w:rsidR="00444D79" w:rsidRPr="00444D79">
        <w:rPr>
          <w:sz w:val="24"/>
          <w:szCs w:val="24"/>
        </w:rPr>
        <w:t>3193</w:t>
      </w:r>
      <w:r w:rsidR="00AE279F" w:rsidRPr="004E475B">
        <w:rPr>
          <w:sz w:val="24"/>
          <w:szCs w:val="24"/>
        </w:rPr>
        <w:t> </w:t>
      </w:r>
      <w:r w:rsidR="00444D79" w:rsidRPr="00444D79">
        <w:rPr>
          <w:sz w:val="24"/>
          <w:szCs w:val="24"/>
        </w:rPr>
        <w:t>Гкал</w:t>
      </w:r>
      <w:r w:rsidR="00AE279F" w:rsidRPr="004E475B">
        <w:rPr>
          <w:sz w:val="24"/>
          <w:szCs w:val="24"/>
        </w:rPr>
        <w:t>.</w:t>
      </w:r>
      <w:r w:rsidR="00AE279F" w:rsidRPr="004E475B">
        <w:rPr>
          <w:rStyle w:val="qaitemunit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   </w:t>
      </w:r>
      <w:r w:rsidR="00A94400" w:rsidRPr="004E475B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A94400" w:rsidRPr="004E475B">
        <w:rPr>
          <w:sz w:val="24"/>
          <w:szCs w:val="24"/>
        </w:rPr>
        <w:t xml:space="preserve">чікувану вартість закупівлі визначено, враховуючи </w:t>
      </w:r>
      <w:r w:rsidR="00A94400" w:rsidRPr="004E475B">
        <w:rPr>
          <w:sz w:val="24"/>
          <w:szCs w:val="24"/>
          <w:lang w:val="ru-RU"/>
        </w:rPr>
        <w:t xml:space="preserve">чинний </w:t>
      </w:r>
      <w:r w:rsidR="00A94400" w:rsidRPr="004E475B">
        <w:rPr>
          <w:sz w:val="24"/>
          <w:szCs w:val="24"/>
        </w:rPr>
        <w:t xml:space="preserve">тариф </w:t>
      </w:r>
      <w:r w:rsidR="000950A1">
        <w:rPr>
          <w:iCs/>
          <w:sz w:val="24"/>
          <w:szCs w:val="24"/>
          <w:lang w:val="ru-RU"/>
        </w:rPr>
        <w:t>2450,02</w:t>
      </w:r>
      <w:r w:rsidR="00F83A52" w:rsidRPr="00F83A52">
        <w:rPr>
          <w:iCs/>
          <w:sz w:val="24"/>
          <w:szCs w:val="24"/>
          <w:lang w:val="ru-RU"/>
        </w:rPr>
        <w:t xml:space="preserve"> </w:t>
      </w:r>
      <w:r w:rsidR="00F83A52" w:rsidRPr="00F83A52">
        <w:rPr>
          <w:iCs/>
          <w:sz w:val="24"/>
          <w:szCs w:val="24"/>
        </w:rPr>
        <w:t xml:space="preserve"> </w:t>
      </w:r>
      <w:r w:rsidR="004E475B" w:rsidRPr="00F83A52">
        <w:rPr>
          <w:iCs/>
          <w:sz w:val="24"/>
          <w:szCs w:val="24"/>
        </w:rPr>
        <w:t>гривень</w:t>
      </w:r>
      <w:r w:rsidR="004E475B" w:rsidRPr="004E475B">
        <w:rPr>
          <w:sz w:val="24"/>
          <w:szCs w:val="24"/>
        </w:rPr>
        <w:t xml:space="preserve"> за 1 </w:t>
      </w:r>
      <w:r w:rsidR="000950A1">
        <w:rPr>
          <w:sz w:val="24"/>
          <w:szCs w:val="24"/>
          <w:lang w:val="ru-RU"/>
        </w:rPr>
        <w:t>Гкал</w:t>
      </w:r>
      <w:r w:rsidR="004E475B" w:rsidRPr="004E475B">
        <w:rPr>
          <w:sz w:val="24"/>
          <w:szCs w:val="24"/>
        </w:rPr>
        <w:t xml:space="preserve"> з ПДВ</w:t>
      </w:r>
      <w:r w:rsidR="000950A1">
        <w:rPr>
          <w:sz w:val="24"/>
          <w:szCs w:val="24"/>
          <w:lang w:val="ru-RU"/>
        </w:rPr>
        <w:t>.</w:t>
      </w:r>
    </w:p>
    <w:p w14:paraId="2995B890" w14:textId="3A093FA2" w:rsidR="001034CA" w:rsidRPr="004E475B" w:rsidRDefault="001034CA" w:rsidP="004E475B">
      <w:pPr>
        <w:rPr>
          <w:rFonts w:eastAsia="Times New Roman"/>
          <w:color w:val="242424"/>
          <w:sz w:val="24"/>
          <w:szCs w:val="24"/>
          <w:lang/>
        </w:rPr>
      </w:pPr>
    </w:p>
    <w:p w14:paraId="07F552DF" w14:textId="18C0046E" w:rsidR="001034CA" w:rsidRDefault="001034CA" w:rsidP="001034CA">
      <w:pPr>
        <w:rPr>
          <w:sz w:val="24"/>
          <w:szCs w:val="24"/>
        </w:rPr>
      </w:pPr>
    </w:p>
    <w:p w14:paraId="1976B725" w14:textId="77777777" w:rsidR="000950A1" w:rsidRPr="00A920D2" w:rsidRDefault="000950A1" w:rsidP="001034CA">
      <w:pPr>
        <w:rPr>
          <w:sz w:val="24"/>
          <w:szCs w:val="24"/>
        </w:rPr>
      </w:pPr>
    </w:p>
    <w:p w14:paraId="41B28924" w14:textId="144052C7" w:rsidR="001034CA" w:rsidRPr="004F7C74" w:rsidRDefault="004F7C74" w:rsidP="001034C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1034CA" w:rsidRPr="00A920D2">
        <w:rPr>
          <w:sz w:val="24"/>
          <w:szCs w:val="24"/>
        </w:rPr>
        <w:t xml:space="preserve">иректор                                                     </w:t>
      </w:r>
      <w:r>
        <w:rPr>
          <w:sz w:val="24"/>
          <w:szCs w:val="24"/>
          <w:lang w:val="ru-RU"/>
        </w:rPr>
        <w:t xml:space="preserve">          АНДРІЙ ПЕРЕВЕЗЕНЦЕВ</w:t>
      </w:r>
    </w:p>
    <w:p w14:paraId="79440D94" w14:textId="77777777" w:rsidR="001034CA" w:rsidRPr="00A920D2" w:rsidRDefault="001034CA" w:rsidP="001034CA">
      <w:pPr>
        <w:jc w:val="both"/>
      </w:pPr>
    </w:p>
    <w:p w14:paraId="42C9EF5C" w14:textId="7A5CCF58" w:rsidR="001034CA" w:rsidRDefault="001034CA" w:rsidP="001034CA">
      <w:pPr>
        <w:jc w:val="both"/>
      </w:pPr>
    </w:p>
    <w:p w14:paraId="558B590E" w14:textId="77777777" w:rsidR="000950A1" w:rsidRPr="00A920D2" w:rsidRDefault="000950A1" w:rsidP="001034CA">
      <w:pPr>
        <w:jc w:val="both"/>
      </w:pPr>
    </w:p>
    <w:p w14:paraId="57F07B5B" w14:textId="343629F3" w:rsidR="001034CA" w:rsidRDefault="001034CA" w:rsidP="001034CA">
      <w:pPr>
        <w:jc w:val="both"/>
      </w:pPr>
    </w:p>
    <w:p w14:paraId="019DB18F" w14:textId="3E9A0DA7" w:rsidR="001034CA" w:rsidRPr="00A920D2" w:rsidRDefault="004E475B" w:rsidP="004E475B">
      <w:pPr>
        <w:jc w:val="both"/>
        <w:rPr>
          <w:sz w:val="24"/>
          <w:szCs w:val="24"/>
        </w:rPr>
      </w:pPr>
      <w:r w:rsidRPr="004E475B">
        <w:rPr>
          <w:sz w:val="20"/>
          <w:szCs w:val="20"/>
          <w:lang w:val="ru-RU"/>
        </w:rPr>
        <w:t>Виконав</w:t>
      </w:r>
      <w:r w:rsidR="00490E43">
        <w:rPr>
          <w:sz w:val="20"/>
          <w:szCs w:val="20"/>
          <w:lang w:val="ru-RU"/>
        </w:rPr>
        <w:t>иця</w:t>
      </w:r>
      <w:r w:rsidRPr="004E475B">
        <w:rPr>
          <w:sz w:val="20"/>
          <w:szCs w:val="20"/>
          <w:lang w:val="ru-RU"/>
        </w:rPr>
        <w:t>: Шрамко Н.В. 201-37-07</w:t>
      </w:r>
    </w:p>
    <w:sectPr w:rsidR="001034CA" w:rsidRPr="00A920D2" w:rsidSect="00490E43">
      <w:pgSz w:w="11906" w:h="16838"/>
      <w:pgMar w:top="993" w:right="567" w:bottom="709" w:left="1418" w:header="709" w:footer="226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2BAB8" w14:textId="77777777" w:rsidR="00B2522D" w:rsidRDefault="00B2522D" w:rsidP="00065603">
      <w:r>
        <w:separator/>
      </w:r>
    </w:p>
  </w:endnote>
  <w:endnote w:type="continuationSeparator" w:id="0">
    <w:p w14:paraId="29EF3DA6" w14:textId="77777777" w:rsidR="00B2522D" w:rsidRDefault="00B2522D" w:rsidP="0006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0A90" w14:textId="77777777" w:rsidR="00B2522D" w:rsidRDefault="00B2522D" w:rsidP="00065603">
      <w:r>
        <w:separator/>
      </w:r>
    </w:p>
  </w:footnote>
  <w:footnote w:type="continuationSeparator" w:id="0">
    <w:p w14:paraId="1096ECF8" w14:textId="77777777" w:rsidR="00B2522D" w:rsidRDefault="00B2522D" w:rsidP="0006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6A"/>
    <w:rsid w:val="0001670B"/>
    <w:rsid w:val="00033602"/>
    <w:rsid w:val="00037711"/>
    <w:rsid w:val="00060F4A"/>
    <w:rsid w:val="00065603"/>
    <w:rsid w:val="000950A1"/>
    <w:rsid w:val="000B7121"/>
    <w:rsid w:val="000C0C8C"/>
    <w:rsid w:val="001034CA"/>
    <w:rsid w:val="0014257A"/>
    <w:rsid w:val="00165C7C"/>
    <w:rsid w:val="001C1568"/>
    <w:rsid w:val="00216697"/>
    <w:rsid w:val="002B6BB5"/>
    <w:rsid w:val="002D396B"/>
    <w:rsid w:val="003037BF"/>
    <w:rsid w:val="0034544A"/>
    <w:rsid w:val="003574ED"/>
    <w:rsid w:val="003867B3"/>
    <w:rsid w:val="003F2C4B"/>
    <w:rsid w:val="004121F6"/>
    <w:rsid w:val="00444D79"/>
    <w:rsid w:val="00490E43"/>
    <w:rsid w:val="004A29D1"/>
    <w:rsid w:val="004E475B"/>
    <w:rsid w:val="004F44B9"/>
    <w:rsid w:val="004F7C74"/>
    <w:rsid w:val="00553EDD"/>
    <w:rsid w:val="00560F9A"/>
    <w:rsid w:val="00585CE6"/>
    <w:rsid w:val="00586FCE"/>
    <w:rsid w:val="005A0073"/>
    <w:rsid w:val="005B21DD"/>
    <w:rsid w:val="005B3A34"/>
    <w:rsid w:val="00604193"/>
    <w:rsid w:val="00604673"/>
    <w:rsid w:val="0062686D"/>
    <w:rsid w:val="00631079"/>
    <w:rsid w:val="0069105E"/>
    <w:rsid w:val="00715604"/>
    <w:rsid w:val="00716D7C"/>
    <w:rsid w:val="007208FC"/>
    <w:rsid w:val="00730B18"/>
    <w:rsid w:val="00751D83"/>
    <w:rsid w:val="00756E3B"/>
    <w:rsid w:val="007744DC"/>
    <w:rsid w:val="00791CA6"/>
    <w:rsid w:val="007E2CC7"/>
    <w:rsid w:val="00832B90"/>
    <w:rsid w:val="0090746A"/>
    <w:rsid w:val="00912552"/>
    <w:rsid w:val="00915709"/>
    <w:rsid w:val="00946856"/>
    <w:rsid w:val="00993828"/>
    <w:rsid w:val="00A14E73"/>
    <w:rsid w:val="00A320CC"/>
    <w:rsid w:val="00A32C88"/>
    <w:rsid w:val="00A409E0"/>
    <w:rsid w:val="00A66C71"/>
    <w:rsid w:val="00A920D2"/>
    <w:rsid w:val="00A94400"/>
    <w:rsid w:val="00AD04AB"/>
    <w:rsid w:val="00AE279F"/>
    <w:rsid w:val="00B2522D"/>
    <w:rsid w:val="00B30192"/>
    <w:rsid w:val="00B45CE7"/>
    <w:rsid w:val="00B85284"/>
    <w:rsid w:val="00BE04BC"/>
    <w:rsid w:val="00BE6E37"/>
    <w:rsid w:val="00C60F5D"/>
    <w:rsid w:val="00C7418D"/>
    <w:rsid w:val="00CE6E08"/>
    <w:rsid w:val="00D1693B"/>
    <w:rsid w:val="00D439E0"/>
    <w:rsid w:val="00D90D85"/>
    <w:rsid w:val="00E6209F"/>
    <w:rsid w:val="00F07452"/>
    <w:rsid w:val="00F23FE2"/>
    <w:rsid w:val="00F8244F"/>
    <w:rsid w:val="00F83A52"/>
    <w:rsid w:val="00FA2D50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5676"/>
  <w15:chartTrackingRefBased/>
  <w15:docId w15:val="{2991097E-AEC4-473F-9546-051EFEBE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603"/>
    <w:rPr>
      <w:lang w:val="uk-UA"/>
    </w:rPr>
  </w:style>
  <w:style w:type="paragraph" w:styleId="a7">
    <w:name w:val="footer"/>
    <w:basedOn w:val="a"/>
    <w:link w:val="a8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603"/>
    <w:rPr>
      <w:lang w:val="uk-UA"/>
    </w:rPr>
  </w:style>
  <w:style w:type="character" w:styleId="a9">
    <w:name w:val="Hyperlink"/>
    <w:uiPriority w:val="99"/>
    <w:unhideWhenUsed/>
    <w:rsid w:val="001034C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034CA"/>
    <w:pPr>
      <w:ind w:left="720"/>
      <w:contextualSpacing/>
    </w:pPr>
  </w:style>
  <w:style w:type="character" w:customStyle="1" w:styleId="qaitemquantity">
    <w:name w:val="qa_item_quantity"/>
    <w:basedOn w:val="a0"/>
    <w:rsid w:val="00AE279F"/>
  </w:style>
  <w:style w:type="character" w:customStyle="1" w:styleId="qaitemunit">
    <w:name w:val="qa_item_unit"/>
    <w:basedOn w:val="a0"/>
    <w:rsid w:val="00AE279F"/>
  </w:style>
  <w:style w:type="character" w:customStyle="1" w:styleId="qaclassifierdescrcode">
    <w:name w:val="qa_classifier_descr_code"/>
    <w:basedOn w:val="a0"/>
    <w:rsid w:val="003037BF"/>
  </w:style>
  <w:style w:type="character" w:customStyle="1" w:styleId="qaclassifierdescrprimary">
    <w:name w:val="qa_classifier_descr_primary"/>
    <w:basedOn w:val="a0"/>
    <w:rsid w:val="003037BF"/>
  </w:style>
  <w:style w:type="character" w:customStyle="1" w:styleId="h-select-all">
    <w:name w:val="h-select-all"/>
    <w:basedOn w:val="a0"/>
    <w:rsid w:val="0044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mdkl2.kiev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-&#1050;&#1053;&#1055;_&#1044;&#1050;&#1051;_&#8470;_2_19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2852-F41A-4B14-8FD7-D05BB5FA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Лист-КНП_ДКЛ_№_2_193.dotx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cp:lastPrinted>2022-02-15T11:40:00Z</cp:lastPrinted>
  <dcterms:created xsi:type="dcterms:W3CDTF">2022-02-17T15:07:00Z</dcterms:created>
  <dcterms:modified xsi:type="dcterms:W3CDTF">2022-02-17T15:07:00Z</dcterms:modified>
</cp:coreProperties>
</file>