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7811" w14:textId="5ED4FE30" w:rsidR="003D4AAF" w:rsidRPr="00CE46B0" w:rsidRDefault="001E02C7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 w:rsidR="00CE46B0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 w:rsidR="00CE46B0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 w:rsidRPr="00CE46B0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1</w:t>
      </w:r>
    </w:p>
    <w:p w14:paraId="425D0FF3" w14:textId="2C285DF1" w:rsidR="001E02C7" w:rsidRPr="00CE46B0" w:rsidRDefault="001E02C7" w:rsidP="00CE46B0">
      <w:pPr>
        <w:keepNext/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F05CF7C" w14:textId="11FD3B20" w:rsidR="003D4AAF" w:rsidRPr="00CE46B0" w:rsidRDefault="00717DA8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E46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Звіт</w:t>
      </w:r>
      <w:r w:rsidR="003659A9" w:rsidRPr="00CE46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 стан виконання плану заходів </w:t>
      </w:r>
      <w:r w:rsidR="00867784" w:rsidRPr="00CE46B0">
        <w:rPr>
          <w:rFonts w:ascii="Times New Roman" w:hAnsi="Times New Roman"/>
          <w:b/>
          <w:bCs/>
          <w:sz w:val="24"/>
          <w:szCs w:val="24"/>
          <w:lang w:val="uk-UA"/>
        </w:rPr>
        <w:t xml:space="preserve">на 2023—2024 роки за </w:t>
      </w:r>
      <w:r w:rsidR="003659A9" w:rsidRPr="00CE46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867784" w:rsidRPr="00CE46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</w:t>
      </w:r>
      <w:r w:rsidR="003659A9" w:rsidRPr="00CE46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квартал 2024 р. </w:t>
      </w:r>
      <w:r w:rsidR="003659A9" w:rsidRPr="00CE46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  <w:t>з реалізації Національної стратегії із створення безбар’єрного простору в Україні на період до 2030 року</w:t>
      </w:r>
    </w:p>
    <w:p w14:paraId="0CF5A171" w14:textId="77777777" w:rsidR="003D4AAF" w:rsidRPr="000C5A00" w:rsidRDefault="003D4AA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14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860"/>
        <w:gridCol w:w="2160"/>
        <w:gridCol w:w="2160"/>
        <w:gridCol w:w="2244"/>
        <w:gridCol w:w="4146"/>
      </w:tblGrid>
      <w:tr w:rsidR="003D4AAF" w:rsidRPr="00717DA8" w14:paraId="360C7EC9" w14:textId="77777777" w:rsidTr="00FB2E1E">
        <w:trPr>
          <w:trHeight w:val="555"/>
        </w:trPr>
        <w:tc>
          <w:tcPr>
            <w:tcW w:w="2340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13EA" w14:textId="77777777" w:rsidR="003D4AAF" w:rsidRPr="00717DA8" w:rsidRDefault="003659A9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7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1860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BC3C2" w14:textId="77777777" w:rsidR="003D4AAF" w:rsidRPr="00717DA8" w:rsidRDefault="0036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7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2160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DBD0" w14:textId="77777777" w:rsidR="003D4AAF" w:rsidRPr="00717DA8" w:rsidRDefault="003659A9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7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Запланована дата завершення</w:t>
            </w:r>
          </w:p>
        </w:tc>
        <w:tc>
          <w:tcPr>
            <w:tcW w:w="2160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C1F5" w14:textId="77777777" w:rsidR="003D4AAF" w:rsidRPr="00717DA8" w:rsidRDefault="003659A9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7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Фактична дата завершення</w:t>
            </w:r>
          </w:p>
        </w:tc>
        <w:tc>
          <w:tcPr>
            <w:tcW w:w="2244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FB689" w14:textId="77777777" w:rsidR="003D4AAF" w:rsidRPr="00717DA8" w:rsidRDefault="003659A9">
            <w:pPr>
              <w:ind w:left="14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7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  <w:tc>
          <w:tcPr>
            <w:tcW w:w="4146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7A23" w14:textId="406A1ECB" w:rsidR="003D4AAF" w:rsidRPr="00717DA8" w:rsidRDefault="003659A9" w:rsidP="00864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7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Продукт або послуга, які з'явились в результаті виконання заходу (г</w:t>
            </w:r>
            <w:r w:rsidR="00864398" w:rsidRPr="00717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17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перпосилання на офіційну сторінку, фотозвіт, розпорядчий документ, тощо)</w:t>
            </w:r>
          </w:p>
        </w:tc>
      </w:tr>
      <w:tr w:rsidR="00717DA8" w:rsidRPr="00717DA8" w14:paraId="04779AB8" w14:textId="77777777">
        <w:trPr>
          <w:trHeight w:val="195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B86B" w14:textId="309503F6" w:rsidR="00717DA8" w:rsidRPr="00326424" w:rsidRDefault="00717DA8" w:rsidP="00717DA8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26424">
              <w:rPr>
                <w:rFonts w:ascii="Times New Roman" w:hAnsi="Times New Roman" w:cs="Times New Roman"/>
                <w:b/>
                <w:sz w:val="24"/>
                <w:szCs w:val="24"/>
              </w:rPr>
              <w:t>Напрям</w:t>
            </w:r>
            <w:r w:rsidRPr="0032642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26424">
              <w:rPr>
                <w:rFonts w:ascii="Times New Roman" w:hAnsi="Times New Roman" w:cs="Times New Roman"/>
                <w:b/>
                <w:sz w:val="24"/>
                <w:szCs w:val="24"/>
              </w:rPr>
              <w:t>1.Фізична безбар’єрність</w:t>
            </w:r>
          </w:p>
        </w:tc>
      </w:tr>
      <w:tr w:rsidR="00717DA8" w:rsidRPr="00717DA8" w14:paraId="2905E476" w14:textId="77777777">
        <w:trPr>
          <w:trHeight w:val="120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EB91" w14:textId="77777777" w:rsidR="00717DA8" w:rsidRPr="00326424" w:rsidRDefault="00717DA8" w:rsidP="00717DA8">
            <w:pPr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24">
              <w:rPr>
                <w:rFonts w:ascii="Times New Roman" w:hAnsi="Times New Roman" w:cs="Times New Roman"/>
                <w:b/>
                <w:sz w:val="24"/>
                <w:szCs w:val="24"/>
              </w:rPr>
              <w:t>Стратегічна ціль: системи моніторінгу і контролю забезпечують застосування норм і стандартів доступності об’єктів</w:t>
            </w:r>
          </w:p>
          <w:p w14:paraId="7B774102" w14:textId="2E79E7E8" w:rsidR="00DD28A8" w:rsidRPr="00326424" w:rsidRDefault="00717DA8" w:rsidP="00DD28A8">
            <w:pPr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24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326424">
              <w:rPr>
                <w:rFonts w:ascii="Times New Roman" w:hAnsi="Times New Roman" w:cs="Times New Roman"/>
                <w:b/>
                <w:sz w:val="24"/>
                <w:szCs w:val="24"/>
              </w:rPr>
              <w:t>фізичного оточення</w:t>
            </w:r>
            <w:r w:rsidRPr="0032642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26424">
              <w:rPr>
                <w:rFonts w:ascii="Times New Roman" w:hAnsi="Times New Roman" w:cs="Times New Roman"/>
                <w:b/>
                <w:sz w:val="24"/>
                <w:szCs w:val="24"/>
              </w:rPr>
              <w:t>і транспорту</w:t>
            </w:r>
          </w:p>
        </w:tc>
      </w:tr>
      <w:tr w:rsidR="003D4AAF" w:rsidRPr="00717DA8" w14:paraId="25B17C77" w14:textId="77777777">
        <w:trPr>
          <w:trHeight w:val="75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4AB9" w14:textId="043C1D0B" w:rsidR="003D4AAF" w:rsidRPr="00326424" w:rsidRDefault="00DD28A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26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64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2642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26424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r w:rsidRPr="0032642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26424">
              <w:rPr>
                <w:rFonts w:ascii="Times New Roman" w:hAnsi="Times New Roman" w:cs="Times New Roman"/>
                <w:b/>
                <w:sz w:val="24"/>
                <w:szCs w:val="24"/>
              </w:rPr>
              <w:t>збору</w:t>
            </w:r>
            <w:r w:rsidRPr="0032642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26424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32642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26424">
              <w:rPr>
                <w:rFonts w:ascii="Times New Roman" w:hAnsi="Times New Roman" w:cs="Times New Roman"/>
                <w:b/>
                <w:sz w:val="24"/>
                <w:szCs w:val="24"/>
              </w:rPr>
              <w:t>поширення</w:t>
            </w:r>
            <w:r w:rsidRPr="0032642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26424">
              <w:rPr>
                <w:rFonts w:ascii="Times New Roman" w:hAnsi="Times New Roman" w:cs="Times New Roman"/>
                <w:b/>
                <w:sz w:val="24"/>
                <w:szCs w:val="24"/>
              </w:rPr>
              <w:t>достовірної</w:t>
            </w:r>
            <w:r w:rsidRPr="00326424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326424">
              <w:rPr>
                <w:rFonts w:ascii="Times New Roman" w:hAnsi="Times New Roman" w:cs="Times New Roman"/>
                <w:b/>
                <w:spacing w:val="-52"/>
                <w:sz w:val="24"/>
                <w:szCs w:val="24"/>
                <w:lang w:val="uk-UA"/>
              </w:rPr>
              <w:t xml:space="preserve">   </w:t>
            </w:r>
            <w:r w:rsidRPr="00326424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інформації про доступність</w:t>
            </w:r>
            <w:r w:rsidRPr="00326424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326424">
              <w:rPr>
                <w:rFonts w:ascii="Times New Roman" w:hAnsi="Times New Roman" w:cs="Times New Roman"/>
                <w:b/>
                <w:sz w:val="24"/>
                <w:szCs w:val="24"/>
              </w:rPr>
              <w:t>об’єктів</w:t>
            </w:r>
            <w:r w:rsidRPr="0032642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2642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фізичного</w:t>
            </w:r>
            <w:r w:rsidRPr="00326424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326424">
              <w:rPr>
                <w:rFonts w:ascii="Times New Roman" w:hAnsi="Times New Roman" w:cs="Times New Roman"/>
                <w:b/>
                <w:sz w:val="24"/>
                <w:szCs w:val="24"/>
              </w:rPr>
              <w:t>оточення</w:t>
            </w:r>
          </w:p>
        </w:tc>
      </w:tr>
      <w:tr w:rsidR="001E4240" w:rsidRPr="00DD444C" w14:paraId="2DAD5AC7" w14:textId="77777777" w:rsidTr="00FB2E1E">
        <w:trPr>
          <w:trHeight w:val="450"/>
        </w:trPr>
        <w:tc>
          <w:tcPr>
            <w:tcW w:w="2340" w:type="dxa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B23B" w14:textId="71FCC709" w:rsidR="001E4240" w:rsidRPr="00717DA8" w:rsidRDefault="001E4240" w:rsidP="001E42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C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проведення за участю громадських організацій моніторингу та оцінки ступеня безбар'єрності об'єктів фізичного оточення і послуг для осіб з інвалідністю та </w:t>
            </w:r>
            <w:r w:rsidRPr="003C00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інших маломобільних груп населення з урахуванням гендерного аспекту (відповідно до Порядку проведення моніторингу та оцінки ступеня безбар'єрності об'єктів фізичного оточення і послуг для осіб з інвалідністю, затвердженого постановою Кабінету Міністрів України від 26 травня 2021 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3C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537) (щороку)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4279" w14:textId="77912BF3" w:rsidR="001E4240" w:rsidRPr="00CE46B0" w:rsidRDefault="001E4240" w:rsidP="001E42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6F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Київська міська державні (військові) адміністрації</w:t>
            </w:r>
            <w:r w:rsidR="00CE46B0" w:rsidRPr="00CE4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CE4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охорони здоров’я міста Києва</w:t>
            </w:r>
            <w:r w:rsidR="00CE46B0" w:rsidRPr="00CE4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CE8EA" w14:textId="51EF103F" w:rsidR="001E4240" w:rsidRPr="00717DA8" w:rsidRDefault="00FA4435" w:rsidP="001E4240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FFB07" w14:textId="37D69BE7" w:rsidR="001E4240" w:rsidRPr="00FA4435" w:rsidRDefault="00FA4435" w:rsidP="001E4240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00DA" w14:textId="53EC0B69" w:rsidR="001E4240" w:rsidRPr="000B4A47" w:rsidRDefault="00DD444C" w:rsidP="000B4A47">
            <w:pPr>
              <w:pStyle w:val="TableParagraph"/>
              <w:spacing w:after="30"/>
              <w:ind w:left="0" w:right="116" w:firstLine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328CB" w:rsidRPr="005328CB">
              <w:rPr>
                <w:sz w:val="24"/>
                <w:szCs w:val="24"/>
              </w:rPr>
              <w:t>а результатом</w:t>
            </w:r>
            <w:r w:rsidR="005328CB" w:rsidRPr="005328CB">
              <w:rPr>
                <w:spacing w:val="1"/>
                <w:sz w:val="24"/>
                <w:szCs w:val="24"/>
              </w:rPr>
              <w:t xml:space="preserve"> </w:t>
            </w:r>
            <w:r w:rsidR="005328CB" w:rsidRPr="005328CB">
              <w:rPr>
                <w:sz w:val="24"/>
                <w:szCs w:val="24"/>
              </w:rPr>
              <w:t>моніторингу та</w:t>
            </w:r>
            <w:r w:rsidR="005328CB" w:rsidRPr="005328CB">
              <w:rPr>
                <w:spacing w:val="1"/>
                <w:sz w:val="24"/>
                <w:szCs w:val="24"/>
              </w:rPr>
              <w:t xml:space="preserve"> </w:t>
            </w:r>
            <w:r w:rsidR="005328CB" w:rsidRPr="005328CB">
              <w:rPr>
                <w:sz w:val="24"/>
                <w:szCs w:val="24"/>
              </w:rPr>
              <w:t>оцінки</w:t>
            </w:r>
            <w:r w:rsidR="005328CB">
              <w:rPr>
                <w:sz w:val="24"/>
                <w:szCs w:val="24"/>
              </w:rPr>
              <w:t xml:space="preserve"> </w:t>
            </w:r>
            <w:r w:rsidR="005328CB" w:rsidRPr="005328CB">
              <w:rPr>
                <w:sz w:val="24"/>
                <w:szCs w:val="24"/>
              </w:rPr>
              <w:t>щодо безбар’єрності об’єктів фізичного оточення і послуг для осіб з інвалідністю</w:t>
            </w:r>
            <w:r w:rsidR="000B4A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ідготовлено</w:t>
            </w:r>
            <w:r w:rsidRPr="005328CB">
              <w:rPr>
                <w:sz w:val="24"/>
                <w:szCs w:val="24"/>
              </w:rPr>
              <w:t xml:space="preserve"> звіт</w:t>
            </w:r>
            <w:r>
              <w:rPr>
                <w:sz w:val="24"/>
                <w:szCs w:val="24"/>
              </w:rPr>
              <w:t xml:space="preserve"> до Департаменту містобудування та архітектури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EFEC0" w14:textId="5EECE9DD" w:rsidR="001E4240" w:rsidRDefault="00DD444C" w:rsidP="001E4240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hyperlink r:id="rId8" w:history="1">
              <w:r w:rsidRPr="008838EF">
                <w:rPr>
                  <w:rStyle w:val="ae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https://hea</w:t>
              </w:r>
              <w:r w:rsidRPr="008838EF">
                <w:rPr>
                  <w:rStyle w:val="ae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l</w:t>
              </w:r>
              <w:r w:rsidRPr="008838EF">
                <w:rPr>
                  <w:rStyle w:val="ae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th.kyivcity.gov.ua/content/bezbarnosti-obiektiv-fizychnogo-otochennya-i-poslug-dlya-osib-z-invalidnistyu.html</w:t>
              </w:r>
            </w:hyperlink>
          </w:p>
          <w:p w14:paraId="018385B6" w14:textId="1FD53856" w:rsidR="00DD444C" w:rsidRPr="00717DA8" w:rsidRDefault="00DD444C" w:rsidP="001E4240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E4240" w:rsidRPr="00717DA8" w14:paraId="031AF4C2" w14:textId="77777777" w:rsidTr="007D043B">
        <w:trPr>
          <w:trHeight w:val="450"/>
        </w:trPr>
        <w:tc>
          <w:tcPr>
            <w:tcW w:w="14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8A4E6" w14:textId="615476F5" w:rsidR="001E4240" w:rsidRPr="00326424" w:rsidRDefault="001E4240" w:rsidP="001E4240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26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ціль: інформація, необхідна для задоволення щоденних потреб громадян, є доступною та актуальною</w:t>
            </w:r>
          </w:p>
        </w:tc>
      </w:tr>
      <w:tr w:rsidR="001E4240" w:rsidRPr="00717DA8" w14:paraId="6186095F" w14:textId="77777777" w:rsidTr="005C78DF">
        <w:trPr>
          <w:trHeight w:val="450"/>
        </w:trPr>
        <w:tc>
          <w:tcPr>
            <w:tcW w:w="14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AC576" w14:textId="02A251AB" w:rsidR="001E4240" w:rsidRPr="00326424" w:rsidRDefault="001E4240" w:rsidP="001E4240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26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43. Здійснення заходів щодо забезпечення можливості підключення та передачі звернень за екстреною медичною допомогою провайдерами неголосового виклику екстрених служб</w:t>
            </w:r>
          </w:p>
        </w:tc>
      </w:tr>
      <w:tr w:rsidR="00FB2E1E" w:rsidRPr="00DD444C" w14:paraId="76930612" w14:textId="77777777" w:rsidTr="00FB2E1E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6BA63" w14:textId="594AE776" w:rsidR="00FB2E1E" w:rsidRPr="00717DA8" w:rsidRDefault="00FB2E1E" w:rsidP="00FB2E1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C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реалізація можливості </w:t>
            </w:r>
            <w:r w:rsidRPr="003C00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неголосового виклику екстреної медичної допомоги на всій території України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93A50" w14:textId="31214800" w:rsidR="00FB2E1E" w:rsidRPr="00626F4D" w:rsidRDefault="00FB2E1E" w:rsidP="00FB2E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6F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Київська міська державні </w:t>
            </w:r>
            <w:r w:rsidRPr="00626F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(військові)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4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охорони здоров’я міста Києва</w:t>
            </w:r>
            <w:r w:rsidRPr="00CE4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DA72" w14:textId="698B5E29" w:rsidR="00FB2E1E" w:rsidRPr="00717DA8" w:rsidRDefault="00FA4435" w:rsidP="00FB2E1E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F08D" w14:textId="6129CE24" w:rsidR="00FB2E1E" w:rsidRPr="00717DA8" w:rsidRDefault="00FA4435" w:rsidP="00FB2E1E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909C5" w14:textId="77777777" w:rsidR="00FB2E1E" w:rsidRPr="00FB2E1E" w:rsidRDefault="00FB2E1E" w:rsidP="00FB2E1E">
            <w:pPr>
              <w:pStyle w:val="TableParagraph"/>
              <w:spacing w:line="248" w:lineRule="exact"/>
              <w:ind w:left="19"/>
              <w:jc w:val="both"/>
              <w:rPr>
                <w:sz w:val="24"/>
                <w:szCs w:val="24"/>
              </w:rPr>
            </w:pPr>
            <w:r w:rsidRPr="00FB2E1E">
              <w:rPr>
                <w:sz w:val="24"/>
                <w:szCs w:val="24"/>
              </w:rPr>
              <w:t>Київською міською</w:t>
            </w:r>
            <w:r w:rsidRPr="00FB2E1E">
              <w:rPr>
                <w:spacing w:val="-1"/>
                <w:sz w:val="24"/>
                <w:szCs w:val="24"/>
              </w:rPr>
              <w:t xml:space="preserve"> </w:t>
            </w:r>
            <w:r w:rsidRPr="00FB2E1E">
              <w:rPr>
                <w:sz w:val="24"/>
                <w:szCs w:val="24"/>
              </w:rPr>
              <w:t>службою екстреної медичної</w:t>
            </w:r>
            <w:r w:rsidRPr="00FB2E1E">
              <w:rPr>
                <w:spacing w:val="-1"/>
                <w:sz w:val="24"/>
                <w:szCs w:val="24"/>
              </w:rPr>
              <w:t xml:space="preserve"> </w:t>
            </w:r>
            <w:r w:rsidRPr="00FB2E1E">
              <w:rPr>
                <w:sz w:val="24"/>
                <w:szCs w:val="24"/>
              </w:rPr>
              <w:t>допомоги</w:t>
            </w:r>
            <w:r w:rsidRPr="00FB2E1E">
              <w:rPr>
                <w:spacing w:val="-1"/>
                <w:sz w:val="24"/>
                <w:szCs w:val="24"/>
              </w:rPr>
              <w:t xml:space="preserve"> </w:t>
            </w:r>
            <w:r w:rsidRPr="00FB2E1E">
              <w:rPr>
                <w:sz w:val="24"/>
                <w:szCs w:val="24"/>
              </w:rPr>
              <w:lastRenderedPageBreak/>
              <w:t>забезпечено:</w:t>
            </w:r>
          </w:p>
          <w:p w14:paraId="4478A1DC" w14:textId="77777777" w:rsidR="00FB2E1E" w:rsidRPr="00FB2E1E" w:rsidRDefault="00FB2E1E" w:rsidP="00FB2E1E">
            <w:pPr>
              <w:pStyle w:val="TableParagraph"/>
              <w:numPr>
                <w:ilvl w:val="0"/>
                <w:numId w:val="1"/>
              </w:numPr>
              <w:tabs>
                <w:tab w:val="left" w:pos="554"/>
              </w:tabs>
              <w:ind w:left="19" w:firstLine="0"/>
              <w:jc w:val="both"/>
              <w:rPr>
                <w:sz w:val="24"/>
                <w:szCs w:val="24"/>
              </w:rPr>
            </w:pPr>
            <w:r w:rsidRPr="00FB2E1E">
              <w:rPr>
                <w:sz w:val="24"/>
                <w:szCs w:val="24"/>
              </w:rPr>
              <w:t>SMS-повідомлення</w:t>
            </w:r>
            <w:r w:rsidRPr="00FB2E1E">
              <w:rPr>
                <w:spacing w:val="-1"/>
                <w:sz w:val="24"/>
                <w:szCs w:val="24"/>
              </w:rPr>
              <w:t xml:space="preserve"> </w:t>
            </w:r>
            <w:r w:rsidRPr="00FB2E1E">
              <w:rPr>
                <w:sz w:val="24"/>
                <w:szCs w:val="24"/>
              </w:rPr>
              <w:t>для</w:t>
            </w:r>
            <w:r w:rsidRPr="00FB2E1E">
              <w:rPr>
                <w:spacing w:val="-1"/>
                <w:sz w:val="24"/>
                <w:szCs w:val="24"/>
              </w:rPr>
              <w:t xml:space="preserve"> </w:t>
            </w:r>
            <w:r w:rsidRPr="00FB2E1E">
              <w:rPr>
                <w:sz w:val="24"/>
                <w:szCs w:val="24"/>
              </w:rPr>
              <w:t>абонентів</w:t>
            </w:r>
            <w:r w:rsidRPr="00FB2E1E">
              <w:rPr>
                <w:spacing w:val="-1"/>
                <w:sz w:val="24"/>
                <w:szCs w:val="24"/>
              </w:rPr>
              <w:t xml:space="preserve"> </w:t>
            </w:r>
            <w:r w:rsidRPr="00FB2E1E">
              <w:rPr>
                <w:sz w:val="24"/>
                <w:szCs w:val="24"/>
              </w:rPr>
              <w:t>моб. зв`язку</w:t>
            </w:r>
          </w:p>
          <w:p w14:paraId="62E63FD9" w14:textId="77777777" w:rsidR="00FB2E1E" w:rsidRPr="00FB2E1E" w:rsidRDefault="00FB2E1E" w:rsidP="00FB2E1E">
            <w:pPr>
              <w:pStyle w:val="TableParagraph"/>
              <w:ind w:left="19"/>
              <w:jc w:val="both"/>
              <w:rPr>
                <w:sz w:val="24"/>
                <w:szCs w:val="24"/>
              </w:rPr>
            </w:pPr>
            <w:r w:rsidRPr="00FB2E1E">
              <w:rPr>
                <w:sz w:val="24"/>
                <w:szCs w:val="24"/>
              </w:rPr>
              <w:t>«Київстар»</w:t>
            </w:r>
            <w:r w:rsidRPr="00FB2E1E">
              <w:rPr>
                <w:spacing w:val="-2"/>
                <w:sz w:val="24"/>
                <w:szCs w:val="24"/>
              </w:rPr>
              <w:t xml:space="preserve"> </w:t>
            </w:r>
            <w:r w:rsidRPr="00FB2E1E">
              <w:rPr>
                <w:sz w:val="24"/>
                <w:szCs w:val="24"/>
              </w:rPr>
              <w:t>на</w:t>
            </w:r>
            <w:r w:rsidRPr="00FB2E1E">
              <w:rPr>
                <w:spacing w:val="-2"/>
                <w:sz w:val="24"/>
                <w:szCs w:val="24"/>
              </w:rPr>
              <w:t xml:space="preserve"> </w:t>
            </w:r>
            <w:r w:rsidRPr="00FB2E1E">
              <w:rPr>
                <w:sz w:val="24"/>
                <w:szCs w:val="24"/>
              </w:rPr>
              <w:t>номер</w:t>
            </w:r>
            <w:r w:rsidRPr="00FB2E1E">
              <w:rPr>
                <w:spacing w:val="-2"/>
                <w:sz w:val="24"/>
                <w:szCs w:val="24"/>
              </w:rPr>
              <w:t xml:space="preserve"> </w:t>
            </w:r>
            <w:r w:rsidRPr="00FB2E1E">
              <w:rPr>
                <w:sz w:val="24"/>
                <w:szCs w:val="24"/>
              </w:rPr>
              <w:t>10-003</w:t>
            </w:r>
          </w:p>
          <w:p w14:paraId="09BB680F" w14:textId="55B61372" w:rsidR="00FB2E1E" w:rsidRPr="00FB2E1E" w:rsidRDefault="00FB2E1E" w:rsidP="00FB2E1E">
            <w:pPr>
              <w:pStyle w:val="TableParagraph"/>
              <w:numPr>
                <w:ilvl w:val="0"/>
                <w:numId w:val="1"/>
              </w:numPr>
              <w:tabs>
                <w:tab w:val="left" w:pos="554"/>
              </w:tabs>
              <w:ind w:left="19" w:right="198" w:hanging="19"/>
              <w:jc w:val="both"/>
              <w:rPr>
                <w:sz w:val="24"/>
                <w:szCs w:val="24"/>
              </w:rPr>
            </w:pPr>
            <w:r w:rsidRPr="00FB2E1E">
              <w:rPr>
                <w:sz w:val="24"/>
                <w:szCs w:val="24"/>
              </w:rPr>
              <w:t>для абонентів</w:t>
            </w:r>
            <w:r>
              <w:rPr>
                <w:sz w:val="24"/>
                <w:szCs w:val="24"/>
              </w:rPr>
              <w:t xml:space="preserve"> інших операторів моб. зв`язку</w:t>
            </w:r>
            <w:r w:rsidRPr="00FB2E1E">
              <w:rPr>
                <w:sz w:val="24"/>
                <w:szCs w:val="24"/>
              </w:rPr>
              <w:t xml:space="preserve"> на</w:t>
            </w:r>
            <w:r w:rsidRPr="00FB2E1E"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 w:rsidRPr="00FB2E1E">
              <w:rPr>
                <w:sz w:val="24"/>
                <w:szCs w:val="24"/>
              </w:rPr>
              <w:t>номер</w:t>
            </w:r>
            <w:r w:rsidRPr="00FB2E1E">
              <w:rPr>
                <w:spacing w:val="-2"/>
                <w:sz w:val="24"/>
                <w:szCs w:val="24"/>
              </w:rPr>
              <w:t xml:space="preserve"> </w:t>
            </w:r>
          </w:p>
          <w:p w14:paraId="362C5A40" w14:textId="1580D015" w:rsidR="00FB2E1E" w:rsidRPr="00FB2E1E" w:rsidRDefault="00FB2E1E" w:rsidP="00FB2E1E">
            <w:pPr>
              <w:pStyle w:val="TableParagraph"/>
              <w:tabs>
                <w:tab w:val="left" w:pos="554"/>
              </w:tabs>
              <w:ind w:left="19" w:right="198"/>
              <w:jc w:val="both"/>
              <w:rPr>
                <w:sz w:val="24"/>
                <w:szCs w:val="24"/>
              </w:rPr>
            </w:pPr>
            <w:r w:rsidRPr="00FB2E1E">
              <w:rPr>
                <w:sz w:val="24"/>
                <w:szCs w:val="24"/>
              </w:rPr>
              <w:t>096-561-39-77</w:t>
            </w:r>
          </w:p>
          <w:p w14:paraId="5E8F0ABC" w14:textId="77777777" w:rsidR="00FB2E1E" w:rsidRPr="00FB2E1E" w:rsidRDefault="00FB2E1E" w:rsidP="00FB2E1E">
            <w:pPr>
              <w:pStyle w:val="TableParagraph"/>
              <w:numPr>
                <w:ilvl w:val="0"/>
                <w:numId w:val="1"/>
              </w:numPr>
              <w:tabs>
                <w:tab w:val="left" w:pos="554"/>
              </w:tabs>
              <w:ind w:left="19" w:firstLine="0"/>
              <w:jc w:val="both"/>
              <w:rPr>
                <w:sz w:val="24"/>
                <w:szCs w:val="24"/>
              </w:rPr>
            </w:pPr>
            <w:r w:rsidRPr="00FB2E1E">
              <w:rPr>
                <w:sz w:val="24"/>
                <w:szCs w:val="24"/>
              </w:rPr>
              <w:t>ел.</w:t>
            </w:r>
            <w:r w:rsidRPr="00FB2E1E">
              <w:rPr>
                <w:spacing w:val="-1"/>
                <w:sz w:val="24"/>
                <w:szCs w:val="24"/>
              </w:rPr>
              <w:t xml:space="preserve"> </w:t>
            </w:r>
            <w:r w:rsidRPr="00FB2E1E">
              <w:rPr>
                <w:sz w:val="24"/>
                <w:szCs w:val="24"/>
              </w:rPr>
              <w:t>адреса:</w:t>
            </w:r>
            <w:r w:rsidRPr="00FB2E1E">
              <w:rPr>
                <w:spacing w:val="-1"/>
                <w:sz w:val="24"/>
                <w:szCs w:val="24"/>
              </w:rPr>
              <w:t xml:space="preserve"> </w:t>
            </w:r>
            <w:hyperlink r:id="rId9">
              <w:r w:rsidRPr="00FB2E1E">
                <w:rPr>
                  <w:sz w:val="24"/>
                  <w:szCs w:val="24"/>
                </w:rPr>
                <w:t>103@health.kiev.ua</w:t>
              </w:r>
            </w:hyperlink>
          </w:p>
          <w:p w14:paraId="2EFF2059" w14:textId="048EA88A" w:rsidR="00FB2E1E" w:rsidRPr="00FB2E1E" w:rsidRDefault="00FB2E1E" w:rsidP="00FB2E1E">
            <w:pPr>
              <w:ind w:left="19" w:right="1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2E1E">
              <w:rPr>
                <w:rFonts w:ascii="Times New Roman" w:hAnsi="Times New Roman" w:cs="Times New Roman"/>
                <w:sz w:val="24"/>
                <w:szCs w:val="24"/>
              </w:rPr>
              <w:t>факсимільних</w:t>
            </w:r>
            <w:r w:rsidRPr="00FB2E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2E1E">
              <w:rPr>
                <w:rFonts w:ascii="Times New Roman" w:hAnsi="Times New Roman" w:cs="Times New Roman"/>
                <w:sz w:val="24"/>
                <w:szCs w:val="24"/>
              </w:rPr>
              <w:t>повідомлень</w:t>
            </w:r>
            <w:r w:rsidRPr="00FB2E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B2E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E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B2E1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FB2E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234-53-56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480D8" w14:textId="4E31ECC7" w:rsidR="00DD444C" w:rsidRDefault="00D559C1" w:rsidP="00D559C1">
            <w:pPr>
              <w:rPr>
                <w:rStyle w:val="ae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10" w:history="1">
              <w:r w:rsidRPr="008838EF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https://ssmp.health.kiev.ua/index.php/bezbariernist</w:t>
              </w:r>
            </w:hyperlink>
          </w:p>
          <w:p w14:paraId="30A18DE4" w14:textId="77777777" w:rsidR="00D559C1" w:rsidRDefault="00D559C1" w:rsidP="00FB2E1E">
            <w:pPr>
              <w:ind w:left="120"/>
              <w:rPr>
                <w:rStyle w:val="ae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14:paraId="68FF0E5E" w14:textId="77777777" w:rsidR="00DD444C" w:rsidRDefault="00DD444C" w:rsidP="00FB2E1E">
            <w:pPr>
              <w:ind w:left="120"/>
              <w:rPr>
                <w:rStyle w:val="ae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14:paraId="0C88C8FB" w14:textId="736F19B9" w:rsidR="00DD444C" w:rsidRPr="00B00E09" w:rsidRDefault="00DD444C" w:rsidP="00FB2E1E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FB2E1E" w:rsidRPr="00717DA8" w14:paraId="74A5CA08" w14:textId="77777777" w:rsidTr="007145D1">
        <w:trPr>
          <w:trHeight w:val="450"/>
        </w:trPr>
        <w:tc>
          <w:tcPr>
            <w:tcW w:w="14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C3624" w14:textId="3F9BAE7E" w:rsidR="00FB2E1E" w:rsidRPr="00E64A7B" w:rsidRDefault="00FB2E1E" w:rsidP="00FB2E1E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64A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Напрям</w:t>
            </w:r>
            <w:r w:rsidRPr="00E64A7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64A7B">
              <w:rPr>
                <w:rFonts w:ascii="Times New Roman" w:hAnsi="Times New Roman" w:cs="Times New Roman"/>
                <w:b/>
                <w:sz w:val="24"/>
                <w:szCs w:val="24"/>
              </w:rPr>
              <w:t>3. Цифрова безбар'єрність</w:t>
            </w:r>
          </w:p>
        </w:tc>
      </w:tr>
      <w:tr w:rsidR="00FB2E1E" w:rsidRPr="00717DA8" w14:paraId="269F8AB7" w14:textId="77777777" w:rsidTr="00EA769F">
        <w:trPr>
          <w:trHeight w:val="450"/>
        </w:trPr>
        <w:tc>
          <w:tcPr>
            <w:tcW w:w="14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0382" w14:textId="502FED13" w:rsidR="00FB2E1E" w:rsidRPr="00E64A7B" w:rsidRDefault="00FB2E1E" w:rsidP="00FB2E1E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64A7B">
              <w:rPr>
                <w:rFonts w:ascii="Times New Roman" w:hAnsi="Times New Roman" w:cs="Times New Roman"/>
                <w:b/>
                <w:sz w:val="24"/>
                <w:szCs w:val="24"/>
              </w:rPr>
              <w:t>Стратегічна</w:t>
            </w:r>
            <w:r w:rsidRPr="00E64A7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64A7B">
              <w:rPr>
                <w:rFonts w:ascii="Times New Roman" w:hAnsi="Times New Roman" w:cs="Times New Roman"/>
                <w:b/>
                <w:sz w:val="24"/>
                <w:szCs w:val="24"/>
              </w:rPr>
              <w:t>ціль:</w:t>
            </w:r>
            <w:r w:rsidRPr="00E64A7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64A7B">
              <w:rPr>
                <w:rFonts w:ascii="Times New Roman" w:hAnsi="Times New Roman" w:cs="Times New Roman"/>
                <w:b/>
                <w:sz w:val="24"/>
                <w:szCs w:val="24"/>
              </w:rPr>
              <w:t>швидкісний</w:t>
            </w:r>
            <w:r w:rsidRPr="00E64A7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64A7B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</w:t>
            </w:r>
            <w:r w:rsidRPr="00E64A7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64A7B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E64A7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64A7B">
              <w:rPr>
                <w:rFonts w:ascii="Times New Roman" w:hAnsi="Times New Roman" w:cs="Times New Roman"/>
                <w:b/>
                <w:sz w:val="24"/>
                <w:szCs w:val="24"/>
              </w:rPr>
              <w:t>засоби</w:t>
            </w:r>
            <w:r w:rsidRPr="00E64A7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64A7B">
              <w:rPr>
                <w:rFonts w:ascii="Times New Roman" w:hAnsi="Times New Roman" w:cs="Times New Roman"/>
                <w:b/>
                <w:sz w:val="24"/>
                <w:szCs w:val="24"/>
              </w:rPr>
              <w:t>доступу</w:t>
            </w:r>
            <w:r w:rsidRPr="00E64A7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64A7B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доступні</w:t>
            </w:r>
            <w:r w:rsidRPr="00E64A7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64A7B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E64A7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64A7B">
              <w:rPr>
                <w:rFonts w:ascii="Times New Roman" w:hAnsi="Times New Roman" w:cs="Times New Roman"/>
                <w:b/>
                <w:sz w:val="24"/>
                <w:szCs w:val="24"/>
              </w:rPr>
              <w:t>всіх</w:t>
            </w:r>
          </w:p>
        </w:tc>
      </w:tr>
      <w:tr w:rsidR="00FB2E1E" w:rsidRPr="00717DA8" w14:paraId="7D3A98E4" w14:textId="77777777" w:rsidTr="005E4757">
        <w:trPr>
          <w:trHeight w:val="450"/>
        </w:trPr>
        <w:tc>
          <w:tcPr>
            <w:tcW w:w="14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A43E" w14:textId="0808565D" w:rsidR="00FB2E1E" w:rsidRPr="001E4240" w:rsidRDefault="00FB2E1E" w:rsidP="00FB2E1E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E4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55. Забезпечення закладів охорони здоров'я доступом до швидкісного Інтернету та засобами доступу до нього</w:t>
            </w:r>
          </w:p>
        </w:tc>
      </w:tr>
      <w:tr w:rsidR="00D10A09" w:rsidRPr="007D7FAC" w14:paraId="06538BEA" w14:textId="77777777" w:rsidTr="00E57904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4DF8D" w14:textId="1AC52EEA" w:rsidR="00D10A09" w:rsidRPr="003C00DD" w:rsidRDefault="00D10A09" w:rsidP="00FB2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актуалізація та здійснення аналізу даних щодо нинішнього стану забезпечення </w:t>
            </w:r>
            <w:r w:rsidRPr="003C00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закладів охорони здоров'я доступом до швидкісного Інтернету та засобами доступу до нього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10DCC" w14:textId="34999ACF" w:rsidR="00D10A09" w:rsidRPr="00717DA8" w:rsidRDefault="00D10A09" w:rsidP="00FB2E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6F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Київська міська державні (військові)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4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охорони здоров’я міста Києва</w:t>
            </w:r>
            <w:r w:rsidRPr="00CE4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2254" w14:textId="41B9BFA9" w:rsidR="00D10A09" w:rsidRPr="00717DA8" w:rsidRDefault="00D10A09" w:rsidP="009C352D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00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січень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3C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червень 2024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0B479" w14:textId="1EE7F247" w:rsidR="00D10A09" w:rsidRPr="00717DA8" w:rsidRDefault="00D10A09" w:rsidP="00FB2E1E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28.06.2024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FB115" w14:textId="77777777" w:rsidR="007D7FAC" w:rsidRDefault="00D10A09" w:rsidP="007D7FAC">
            <w:pPr>
              <w:ind w:left="20" w:right="140" w:hanging="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</w:t>
            </w:r>
            <w:r w:rsidRPr="007D7FAC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7D7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</w:t>
            </w:r>
            <w:r w:rsidRPr="007D7FAC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7D7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 здоров’я</w:t>
            </w:r>
            <w:r w:rsidRPr="007D7FAC">
              <w:rPr>
                <w:rFonts w:ascii="Times New Roman" w:hAnsi="Times New Roman" w:cs="Times New Roman"/>
                <w:spacing w:val="-53"/>
                <w:sz w:val="24"/>
                <w:szCs w:val="24"/>
                <w:lang w:val="uk-UA"/>
              </w:rPr>
              <w:t xml:space="preserve"> </w:t>
            </w:r>
            <w:r w:rsidRPr="007D7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міста Києва до</w:t>
            </w:r>
            <w:r w:rsidRPr="007D7FAC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7D7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</w:t>
            </w:r>
            <w:r w:rsidRPr="007D7FAC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7D7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інформаційно-</w:t>
            </w:r>
            <w:r w:rsidRPr="007D7FAC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7D7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комунікаційних</w:t>
            </w:r>
            <w:r w:rsidRPr="007D7FAC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7D7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технологій</w:t>
            </w:r>
            <w:r w:rsidRPr="007D7FAC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7D7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міста Києва</w:t>
            </w:r>
            <w:r w:rsidRPr="007D7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D7FAC" w:rsidRPr="007D7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="007D7FAC" w:rsidRPr="007D7FA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7D7FAC" w:rsidRPr="007D7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</w:t>
            </w:r>
            <w:r w:rsidR="007D7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</w:t>
            </w:r>
            <w:r w:rsidR="007D7FAC" w:rsidRPr="007D7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</w:t>
            </w:r>
          </w:p>
          <w:p w14:paraId="29941BE6" w14:textId="6F2BBDDD" w:rsidR="00D10A09" w:rsidRPr="007D7FAC" w:rsidRDefault="007D7FAC" w:rsidP="007D7FAC">
            <w:pPr>
              <w:ind w:left="20" w:right="140" w:hanging="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F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F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7FAC">
              <w:rPr>
                <w:rFonts w:ascii="Times New Roman" w:hAnsi="Times New Roman" w:cs="Times New Roman"/>
                <w:sz w:val="24"/>
                <w:szCs w:val="24"/>
              </w:rPr>
              <w:t xml:space="preserve">061-3580. Готується інформація за </w:t>
            </w:r>
            <w:r w:rsidR="00D10A09" w:rsidRPr="007D7FAC">
              <w:rPr>
                <w:rFonts w:ascii="Times New Roman" w:hAnsi="Times New Roman" w:cs="Times New Roman"/>
                <w:sz w:val="24"/>
                <w:szCs w:val="24"/>
              </w:rPr>
              <w:t>1 півріччя 2024</w:t>
            </w:r>
            <w:r w:rsidRPr="007D7FAC">
              <w:rPr>
                <w:rFonts w:ascii="Times New Roman" w:hAnsi="Times New Roman" w:cs="Times New Roman"/>
                <w:sz w:val="24"/>
                <w:szCs w:val="24"/>
              </w:rPr>
              <w:t xml:space="preserve"> року.</w:t>
            </w:r>
          </w:p>
          <w:p w14:paraId="05A87C7F" w14:textId="0ECA797C" w:rsidR="00D10A09" w:rsidRPr="00717DA8" w:rsidRDefault="00D10A09" w:rsidP="00515553">
            <w:pPr>
              <w:ind w:left="20" w:right="140" w:hanging="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D567" w14:textId="47BFF12D" w:rsidR="00D10A09" w:rsidRPr="00500583" w:rsidRDefault="00D10A09" w:rsidP="00500583">
            <w:pPr>
              <w:pStyle w:val="TableParagraph"/>
              <w:ind w:left="0"/>
              <w:jc w:val="both"/>
            </w:pPr>
          </w:p>
        </w:tc>
      </w:tr>
      <w:tr w:rsidR="00D10A09" w:rsidRPr="00717DA8" w14:paraId="5059DA92" w14:textId="77777777" w:rsidTr="00E57904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D9833" w14:textId="19A58161" w:rsidR="00D10A09" w:rsidRPr="003C00DD" w:rsidRDefault="00D10A09" w:rsidP="009C3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2) формування плану залучення ресурсів для забезпечення закладів охорони здоров'я доступом до швидкісного Інтернету та засо</w:t>
            </w:r>
            <w:r w:rsidRPr="003C00DD">
              <w:rPr>
                <w:rFonts w:ascii="Times New Roman" w:eastAsia="Times New Roman" w:hAnsi="Times New Roman" w:cs="Times New Roman"/>
                <w:sz w:val="24"/>
                <w:szCs w:val="24"/>
              </w:rPr>
              <w:t>бами доступу до нього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49545" w14:textId="77777777" w:rsidR="00D10A09" w:rsidRDefault="00D10A09" w:rsidP="009C35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6F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Київська міська державні (військові) адміністрації</w:t>
            </w:r>
          </w:p>
          <w:p w14:paraId="0844BB8A" w14:textId="19D15989" w:rsidR="00D10A09" w:rsidRPr="00717DA8" w:rsidRDefault="00D10A09" w:rsidP="009C35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4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охорони здоров’я міста Києва</w:t>
            </w:r>
            <w:r w:rsidRPr="00CE4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5CE5" w14:textId="4B3FABE9" w:rsidR="00D10A09" w:rsidRPr="00717DA8" w:rsidRDefault="00D10A09" w:rsidP="009C352D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2023 - 2024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7AD23" w14:textId="39500826" w:rsidR="00D10A09" w:rsidRPr="00717DA8" w:rsidRDefault="00D10A09" w:rsidP="009C352D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9D96D" w14:textId="06B748F3" w:rsidR="00D10A09" w:rsidRPr="00717DA8" w:rsidRDefault="00D10A09" w:rsidP="00FB233A">
            <w:pPr>
              <w:ind w:right="1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0FE7" w14:textId="6E79E4F8" w:rsidR="00D10A09" w:rsidRPr="009C352D" w:rsidRDefault="00D10A09" w:rsidP="009C352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C352D" w:rsidRPr="00717DA8" w14:paraId="04C90D1A" w14:textId="77777777" w:rsidTr="000B7481">
        <w:trPr>
          <w:trHeight w:val="450"/>
        </w:trPr>
        <w:tc>
          <w:tcPr>
            <w:tcW w:w="14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D43A7" w14:textId="4E69887C" w:rsidR="009C352D" w:rsidRPr="009C352D" w:rsidRDefault="009C352D" w:rsidP="009C352D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73B8E">
              <w:rPr>
                <w:rFonts w:ascii="Times New Roman" w:hAnsi="Times New Roman" w:cs="Times New Roman"/>
                <w:b/>
              </w:rPr>
              <w:t>Напрям</w:t>
            </w:r>
            <w:r w:rsidRPr="00C73B8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C73B8E">
              <w:rPr>
                <w:rFonts w:ascii="Times New Roman" w:hAnsi="Times New Roman" w:cs="Times New Roman"/>
                <w:b/>
              </w:rPr>
              <w:t>4.</w:t>
            </w:r>
            <w:r w:rsidRPr="00C73B8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C73B8E">
              <w:rPr>
                <w:rFonts w:ascii="Times New Roman" w:hAnsi="Times New Roman" w:cs="Times New Roman"/>
                <w:b/>
              </w:rPr>
              <w:t>Суспільна</w:t>
            </w:r>
            <w:r w:rsidRPr="00C73B8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C73B8E">
              <w:rPr>
                <w:rFonts w:ascii="Times New Roman" w:hAnsi="Times New Roman" w:cs="Times New Roman"/>
                <w:b/>
              </w:rPr>
              <w:t>та</w:t>
            </w:r>
            <w:r w:rsidRPr="00C73B8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C73B8E">
              <w:rPr>
                <w:rFonts w:ascii="Times New Roman" w:hAnsi="Times New Roman" w:cs="Times New Roman"/>
                <w:b/>
              </w:rPr>
              <w:t>громадянська</w:t>
            </w:r>
            <w:r w:rsidRPr="00C73B8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C73B8E">
              <w:rPr>
                <w:rFonts w:ascii="Times New Roman" w:hAnsi="Times New Roman" w:cs="Times New Roman"/>
                <w:b/>
              </w:rPr>
              <w:t>безбар'єрність</w:t>
            </w:r>
          </w:p>
        </w:tc>
      </w:tr>
      <w:tr w:rsidR="009C352D" w:rsidRPr="00717DA8" w14:paraId="08AF443E" w14:textId="77777777" w:rsidTr="00D8535C">
        <w:trPr>
          <w:trHeight w:val="450"/>
        </w:trPr>
        <w:tc>
          <w:tcPr>
            <w:tcW w:w="14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C466" w14:textId="3FF1BBD6" w:rsidR="009C352D" w:rsidRPr="002F6076" w:rsidRDefault="009C352D" w:rsidP="009C352D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F6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ціль: держава сприяє підвищенню рівня здоров'я та забезпеченню фізичної активності населення</w:t>
            </w:r>
          </w:p>
        </w:tc>
      </w:tr>
      <w:tr w:rsidR="009C352D" w:rsidRPr="00717DA8" w14:paraId="0C162C9E" w14:textId="77777777" w:rsidTr="007958AD">
        <w:trPr>
          <w:trHeight w:val="450"/>
        </w:trPr>
        <w:tc>
          <w:tcPr>
            <w:tcW w:w="14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5E95B" w14:textId="3D485961" w:rsidR="009C352D" w:rsidRPr="002F6076" w:rsidRDefault="009C352D" w:rsidP="009C352D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F6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87. Впровадження комплексних реабілітаційних та абілітаційних послуг, спрямованих на підвищення якості життя, активності, працездатності та залучення в усі форми суспільного життя (переоцінка діючої системи та стандартів реабілітації, імплементація комплексних сучасних підходів)</w:t>
            </w:r>
          </w:p>
        </w:tc>
      </w:tr>
      <w:tr w:rsidR="009C352D" w:rsidRPr="000A6807" w14:paraId="47666550" w14:textId="77777777" w:rsidTr="00FB2E1E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55B0F" w14:textId="45236219" w:rsidR="009C352D" w:rsidRPr="003C00DD" w:rsidRDefault="009C352D" w:rsidP="009C3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здійснення підготовки до </w:t>
            </w:r>
            <w:r w:rsidRPr="003C00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створення в реабілітаційних відділеннях кабінетів асистивних технологій для здійснення підбору, налаштування, виготовлення та навчання користуванню допоміжними засобами реабілітації, зокрема проведення протезування пацієнтів з ампутаціями, у закладах охорони здоров'я, визначених в рамках реабілітаційного маршруту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23A4" w14:textId="60B70803" w:rsidR="009C352D" w:rsidRPr="00717DA8" w:rsidRDefault="009C352D" w:rsidP="009C35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6F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Київська міська державні </w:t>
            </w:r>
            <w:r w:rsidRPr="00626F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(військові)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4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охорони здоров’я міста Києва</w:t>
            </w:r>
            <w:r w:rsidRPr="00CE4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B3892" w14:textId="56DF864B" w:rsidR="009C352D" w:rsidRPr="00E529C3" w:rsidRDefault="009C352D" w:rsidP="00E529C3">
            <w:pPr>
              <w:pStyle w:val="af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29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- 2024 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62BC1" w14:textId="1C79E53F" w:rsidR="009C352D" w:rsidRPr="00717DA8" w:rsidRDefault="003A7ADB" w:rsidP="009C352D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4A7AF" w14:textId="07559254" w:rsidR="000A6807" w:rsidRDefault="00B00CB2" w:rsidP="000A6807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сьогодні надання </w:t>
            </w:r>
            <w:r w:rsidRPr="000A6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реабілітаційної допомоги хворим уклали  3</w:t>
            </w:r>
            <w:r w:rsidR="00E529C3" w:rsidRPr="000A6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A6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 w:rsidR="00E529C3" w:rsidRPr="000A6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0A6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Hlk168322222"/>
            <w:r w:rsidRPr="000A6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охорони здоров’я </w:t>
            </w:r>
            <w:bookmarkEnd w:id="0"/>
            <w:r w:rsidRPr="000A6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дітей та дорослих</w:t>
            </w:r>
            <w:r w:rsidR="000B4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них</w:t>
            </w:r>
            <w:r w:rsidRPr="000A6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4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пакетом</w:t>
            </w:r>
            <w:r w:rsidR="00455B41" w:rsidRPr="000A6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медичних послуг  «Реабілітаційна допомога дорослим і дітям в амбулаторних умовах»</w:t>
            </w:r>
            <w:r w:rsidR="000B4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- 34 заклади</w:t>
            </w:r>
            <w:r w:rsidR="000A6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1039687A" w14:textId="492B591A" w:rsidR="000B4A47" w:rsidRPr="000B4A47" w:rsidRDefault="00B00CB2" w:rsidP="000B4A47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07">
              <w:rPr>
                <w:rFonts w:ascii="Times New Roman" w:hAnsi="Times New Roman" w:cs="Times New Roman"/>
                <w:sz w:val="24"/>
                <w:szCs w:val="24"/>
              </w:rPr>
              <w:t>В усіх закладах охорони здоров’я створено умови для безперешкодного отримання послуг хворими та є кабінет асистивних технологій. В кожному з закладів створені мультидисциплінарні реабілітаційні</w:t>
            </w:r>
            <w:r w:rsidRPr="002C383B">
              <w:rPr>
                <w:rFonts w:ascii="Times New Roman" w:hAnsi="Times New Roman" w:cs="Times New Roman"/>
                <w:sz w:val="24"/>
                <w:szCs w:val="24"/>
              </w:rPr>
              <w:t xml:space="preserve"> команди. Заклади, </w:t>
            </w:r>
            <w:r w:rsidRPr="002C3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які уклали договір з НСЗУ на стаціонарну реабілітацію, забезпечені необхідним обладнанням для відновлення когнітивних, сенсорних та рухових функцій.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95594" w14:textId="5F269399" w:rsidR="009C352D" w:rsidRDefault="00DD444C" w:rsidP="009C352D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hyperlink r:id="rId11" w:history="1">
              <w:r w:rsidRPr="008838EF">
                <w:rPr>
                  <w:rStyle w:val="ae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https://edata.e-health.gov.ua/e-data/dashboard/pmg-contracts</w:t>
              </w:r>
            </w:hyperlink>
          </w:p>
          <w:p w14:paraId="0569D03D" w14:textId="5C808634" w:rsidR="00DD444C" w:rsidRPr="00717DA8" w:rsidRDefault="00DD444C" w:rsidP="009C352D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C352D" w:rsidRPr="00DD444C" w14:paraId="34036676" w14:textId="77777777" w:rsidTr="00FB2E1E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6D00" w14:textId="62D7C6E5" w:rsidR="009C352D" w:rsidRDefault="009C352D" w:rsidP="009C3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11) формування концептуальних підходів щодо розвитку реабілітаційних послуг за місцем проживання/перебування особи в рамках розвитку амбулаторної реабілітаційної послуги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E8C50" w14:textId="72EFC8DA" w:rsidR="009C352D" w:rsidRPr="00717DA8" w:rsidRDefault="009C352D" w:rsidP="009C35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6F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Київська міська державні (військові)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4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охорони здоров’я міста Києва</w:t>
            </w:r>
            <w:r w:rsidRPr="00CE4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C7CE" w14:textId="5F6F82EE" w:rsidR="009C352D" w:rsidRPr="00717DA8" w:rsidRDefault="009C352D" w:rsidP="009C352D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00DD"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 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315A8" w14:textId="0B5C548B" w:rsidR="009C352D" w:rsidRPr="00717DA8" w:rsidRDefault="003A7ADB" w:rsidP="009C352D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62F3F" w14:textId="77777777" w:rsidR="003A7ADB" w:rsidRDefault="003A7ADB" w:rsidP="003A7ADB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сьогодні надання реабілітаційної допомоги хворим уклали  37 закладів охорони здоров’я для дітей та дорослих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них</w:t>
            </w:r>
            <w:r w:rsidRPr="000A6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пакетом</w:t>
            </w:r>
            <w:r w:rsidRPr="000A6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медичних послуг  «Реабілітаційна допомога дорослим і дітям в амбулаторних умовах»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- 34 заклади. </w:t>
            </w:r>
          </w:p>
          <w:p w14:paraId="7B22B67A" w14:textId="77777777" w:rsidR="009C352D" w:rsidRPr="00717DA8" w:rsidRDefault="009C352D" w:rsidP="009C352D">
            <w:pPr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EE0CD" w14:textId="7FED5A20" w:rsidR="009C352D" w:rsidRDefault="00DD444C" w:rsidP="009C352D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hyperlink r:id="rId12" w:history="1">
              <w:r w:rsidRPr="008838EF">
                <w:rPr>
                  <w:rStyle w:val="ae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https://edata.e-health.gov.ua/e-data/dashboard/pmg-contracts</w:t>
              </w:r>
            </w:hyperlink>
          </w:p>
          <w:p w14:paraId="7DBF6E9D" w14:textId="6086CC77" w:rsidR="00DD444C" w:rsidRPr="00717DA8" w:rsidRDefault="00DD444C" w:rsidP="009C352D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C352D" w:rsidRPr="00717DA8" w14:paraId="5CDBA4A0" w14:textId="77777777" w:rsidTr="00FB2E1E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82AA" w14:textId="070C09AD" w:rsidR="009C352D" w:rsidRPr="00B00E09" w:rsidRDefault="009C352D" w:rsidP="009C35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0E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11) формування концептуальних підходів щодо розвитку реабілітаційних послуг за місцем проживання/перебування особи в рамках розвитку амбулаторної реабілітаційної послуги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90D2" w14:textId="3D0198D2" w:rsidR="009C352D" w:rsidRPr="00717DA8" w:rsidRDefault="009C352D" w:rsidP="009C35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6F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Київська міська державні (військові)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4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охорони здоров’я міста Києва</w:t>
            </w:r>
            <w:r w:rsidRPr="00CE4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592B2" w14:textId="197D8AAB" w:rsidR="009C352D" w:rsidRPr="00717DA8" w:rsidRDefault="0058373F" w:rsidP="009C352D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9784E" w14:textId="38B821C5" w:rsidR="009C352D" w:rsidRPr="00717DA8" w:rsidRDefault="0058373F" w:rsidP="009C352D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004F" w14:textId="77777777" w:rsidR="009C352D" w:rsidRPr="00717DA8" w:rsidRDefault="009C352D" w:rsidP="009C352D">
            <w:pPr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DA479" w14:textId="77777777" w:rsidR="009C352D" w:rsidRPr="00717DA8" w:rsidRDefault="009C352D" w:rsidP="009C352D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C352D" w:rsidRPr="00717DA8" w14:paraId="642E9676" w14:textId="77777777" w:rsidTr="00EB721C">
        <w:trPr>
          <w:trHeight w:val="450"/>
        </w:trPr>
        <w:tc>
          <w:tcPr>
            <w:tcW w:w="14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7A62C" w14:textId="65E3B0AD" w:rsidR="009C352D" w:rsidRPr="0088003E" w:rsidRDefault="009C352D" w:rsidP="009C352D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97. Запровадження системи раннього втручання</w:t>
            </w:r>
          </w:p>
        </w:tc>
      </w:tr>
      <w:tr w:rsidR="009C352D" w:rsidRPr="00DD444C" w14:paraId="17092009" w14:textId="77777777" w:rsidTr="00FB2E1E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8579F" w14:textId="7AC225EA" w:rsidR="009C352D" w:rsidRPr="003C00DD" w:rsidRDefault="009C352D" w:rsidP="009C3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DD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проведення щорічного моніторингу та оцінювання якості послуги раннього втручання, що вже надається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6533E" w14:textId="0B7F1244" w:rsidR="009C352D" w:rsidRPr="00717DA8" w:rsidRDefault="009C352D" w:rsidP="009C35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6F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Київська міська державні (військові)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4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охорони здоров’я міста Києва</w:t>
            </w:r>
            <w:r w:rsidRPr="00CE4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43B41" w14:textId="17ACD52E" w:rsidR="009C352D" w:rsidRPr="003C00DD" w:rsidRDefault="0058373F" w:rsidP="009C352D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2023 - 2024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FC42" w14:textId="0AF45C42" w:rsidR="009C352D" w:rsidRPr="00717DA8" w:rsidRDefault="0058373F" w:rsidP="009C352D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0E642" w14:textId="363E71F4" w:rsidR="00ED084B" w:rsidRDefault="00ED084B" w:rsidP="00FB233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Н</w:t>
            </w:r>
            <w:r w:rsidR="00FB233A" w:rsidRPr="00FB233A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а сьогодні за пакетом Національної служби здоров’я України </w:t>
            </w:r>
            <w:r w:rsidR="00FB233A" w:rsidRPr="00FB2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«Медична реабілітація немовлят, які народились передчасно та/або хворими, протягом </w:t>
            </w:r>
            <w:r w:rsidR="00FB233A" w:rsidRPr="00FB2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перших трьох років життя»</w:t>
            </w:r>
            <w:r w:rsidR="00FB233A" w:rsidRPr="00FB233A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законтрактовано 16 закладів охорони здоров’я комунальної форми власності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,</w:t>
            </w:r>
            <w:r w:rsidR="00FB233A" w:rsidRPr="00FB233A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в рамках якого надається послуга раннього втручання. </w:t>
            </w:r>
          </w:p>
          <w:p w14:paraId="14A680C6" w14:textId="7EF84621" w:rsidR="00ED084B" w:rsidRDefault="00ED084B" w:rsidP="00FB233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 середньому щомісячно понад 300 немовлят</w:t>
            </w:r>
          </w:p>
          <w:p w14:paraId="54677366" w14:textId="145DD81C" w:rsidR="009C352D" w:rsidRPr="00FB233A" w:rsidRDefault="00ED084B" w:rsidP="00ED084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отримують </w:t>
            </w:r>
            <w:r w:rsidRPr="00FB2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з раннього втручання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рамках пакету «</w:t>
            </w:r>
            <w:r w:rsidR="00FB233A" w:rsidRPr="00FB2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Медична реабілітація немовлят, які народились передчасно та/або хворими, протягом перших трьох років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життя».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EA6E7" w14:textId="137A35FA" w:rsidR="009C352D" w:rsidRDefault="00DD444C" w:rsidP="009C352D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hyperlink r:id="rId13" w:history="1">
              <w:r w:rsidRPr="008838EF">
                <w:rPr>
                  <w:rStyle w:val="ae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https://edata.e-health.gov.ua/e-data/dashboard/pmg-contracts</w:t>
              </w:r>
            </w:hyperlink>
          </w:p>
          <w:p w14:paraId="1FC300F9" w14:textId="7911F270" w:rsidR="00DD444C" w:rsidRPr="00717DA8" w:rsidRDefault="00DD444C" w:rsidP="009C352D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B00CB2" w:rsidRPr="009C7B83" w14:paraId="0A2770FE" w14:textId="77777777" w:rsidTr="00A00F2D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1E79" w14:textId="6F139755" w:rsidR="00B00CB2" w:rsidRPr="003C00DD" w:rsidRDefault="00B00CB2" w:rsidP="009C3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визначення щороку (грудень) потреб населення </w:t>
            </w:r>
            <w:r w:rsidRPr="003C00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адміністративно-територіальної одиниці в послузі раннього втручання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B344" w14:textId="1C93C02A" w:rsidR="00B00CB2" w:rsidRPr="00717DA8" w:rsidRDefault="00B00CB2" w:rsidP="009C35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6F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Київська міська державні (військові) </w:t>
            </w:r>
            <w:r w:rsidRPr="00626F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4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охорони здоров’я міста Києва</w:t>
            </w:r>
            <w:r w:rsidRPr="00CE4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F1118" w14:textId="409607E7" w:rsidR="00B00CB2" w:rsidRPr="003C00DD" w:rsidRDefault="00B00CB2" w:rsidP="009C352D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ень - грудень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F9F69" w14:textId="5DDEA0A7" w:rsidR="00B00CB2" w:rsidRPr="00717DA8" w:rsidRDefault="00B00CB2" w:rsidP="009C352D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E39DD" w14:textId="77777777" w:rsidR="00B00CB2" w:rsidRDefault="00B00CB2" w:rsidP="00FB233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Pr="00FB2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ентри (відділення, кабіне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ти) раннього втручання відсутні.</w:t>
            </w:r>
          </w:p>
          <w:p w14:paraId="67EEAD6C" w14:textId="77777777" w:rsidR="00B00CB2" w:rsidRPr="00FB233A" w:rsidRDefault="00B00CB2" w:rsidP="00FB233A">
            <w:pPr>
              <w:pStyle w:val="af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</w:t>
            </w:r>
            <w:r w:rsidRPr="00FB233A">
              <w:rPr>
                <w:lang w:val="uk-UA"/>
              </w:rPr>
              <w:t xml:space="preserve">ідсутня </w:t>
            </w:r>
            <w:r>
              <w:rPr>
                <w:lang w:val="uk-UA"/>
              </w:rPr>
              <w:t>п</w:t>
            </w:r>
            <w:r w:rsidRPr="00FB233A">
              <w:rPr>
                <w:lang w:val="uk-UA"/>
              </w:rPr>
              <w:t xml:space="preserve">отреба в створені відділень раннього втручання на базі комунальних некомерційних закладів охорони здоров’я, що </w:t>
            </w:r>
            <w:r w:rsidRPr="00FB233A">
              <w:t>засновані на комунальній власності територіальної громади м. Києва</w:t>
            </w:r>
            <w:r>
              <w:rPr>
                <w:lang w:val="uk-UA"/>
              </w:rPr>
              <w:t>.</w:t>
            </w:r>
          </w:p>
          <w:p w14:paraId="2B2342E2" w14:textId="77777777" w:rsidR="00B00CB2" w:rsidRPr="00717DA8" w:rsidRDefault="00B00CB2" w:rsidP="009C352D">
            <w:pPr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99360" w14:textId="77777777" w:rsidR="00B00CB2" w:rsidRPr="00717DA8" w:rsidRDefault="00B00CB2" w:rsidP="009C352D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B00CB2" w:rsidRPr="009C7B83" w14:paraId="4B6E4188" w14:textId="77777777" w:rsidTr="00A00F2D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75587" w14:textId="2998F38F" w:rsidR="00B00CB2" w:rsidRPr="0088003E" w:rsidRDefault="00B00CB2" w:rsidP="009C35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00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6) розроблення за результатами визначення потреб населення адміністративно-територіальної одиниці в послузі раннього втручання заходів щодо утворення центрів (служб, відділень) раннього втручання на базі діючої мережі закладів з урахуванням потреб та фінансових можливостей відповідної адміністративно-територіальної одиниці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E432" w14:textId="08EDC3BE" w:rsidR="00B00CB2" w:rsidRPr="00626F4D" w:rsidRDefault="00B00CB2" w:rsidP="009C35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6F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Київська міська державні (військові)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4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охорони здоров’я міста Києва</w:t>
            </w:r>
            <w:r w:rsidRPr="00CE4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74F4C" w14:textId="3189788D" w:rsidR="00B00CB2" w:rsidRPr="003C00DD" w:rsidRDefault="00B00CB2" w:rsidP="009C352D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2023 - 2024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9D745" w14:textId="40C61D48" w:rsidR="00B00CB2" w:rsidRPr="00717DA8" w:rsidRDefault="00B00CB2" w:rsidP="009C352D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468E6" w14:textId="77777777" w:rsidR="00B00CB2" w:rsidRPr="00717DA8" w:rsidRDefault="00B00CB2" w:rsidP="009C352D">
            <w:pPr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9430F" w14:textId="77777777" w:rsidR="00B00CB2" w:rsidRPr="00717DA8" w:rsidRDefault="00B00CB2" w:rsidP="009C352D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tbl>
      <w:tblPr>
        <w:tblStyle w:val="ad"/>
        <w:tblW w:w="578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3086"/>
      </w:tblGrid>
      <w:tr w:rsidR="00326424" w:rsidRPr="0088003E" w14:paraId="4E9F45D9" w14:textId="77777777" w:rsidTr="00326424">
        <w:tc>
          <w:tcPr>
            <w:tcW w:w="2333" w:type="pct"/>
            <w:hideMark/>
          </w:tcPr>
          <w:p w14:paraId="46D9B5B5" w14:textId="77777777" w:rsidR="00326424" w:rsidRPr="003C00DD" w:rsidRDefault="00326424" w:rsidP="003C5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7" w:type="pct"/>
            <w:hideMark/>
          </w:tcPr>
          <w:p w14:paraId="291CBD84" w14:textId="1D7FC7A9" w:rsidR="00326424" w:rsidRPr="003C00DD" w:rsidRDefault="00326424" w:rsidP="003C5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838"/>
            <w:bookmarkEnd w:id="1"/>
          </w:p>
        </w:tc>
      </w:tr>
    </w:tbl>
    <w:p w14:paraId="0F0C05C4" w14:textId="702403E1" w:rsidR="003D4AAF" w:rsidRPr="000C5A00" w:rsidRDefault="003D4AAF" w:rsidP="00CE46B0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</w:pPr>
    </w:p>
    <w:sectPr w:rsidR="003D4AAF" w:rsidRPr="000C5A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5049" w14:textId="77777777" w:rsidR="00317A0C" w:rsidRDefault="00317A0C">
      <w:pPr>
        <w:spacing w:line="240" w:lineRule="auto"/>
      </w:pPr>
      <w:r>
        <w:separator/>
      </w:r>
    </w:p>
  </w:endnote>
  <w:endnote w:type="continuationSeparator" w:id="0">
    <w:p w14:paraId="7DB51ADB" w14:textId="77777777" w:rsidR="00317A0C" w:rsidRDefault="00317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2F00" w14:textId="77777777" w:rsidR="00ED4E13" w:rsidRDefault="00ED4E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D01F" w14:textId="77777777" w:rsidR="00ED4E13" w:rsidRDefault="00ED4E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3389" w14:textId="77777777" w:rsidR="00ED4E13" w:rsidRDefault="00ED4E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54BF" w14:textId="77777777" w:rsidR="00317A0C" w:rsidRDefault="00317A0C">
      <w:pPr>
        <w:spacing w:line="240" w:lineRule="auto"/>
      </w:pPr>
      <w:r>
        <w:separator/>
      </w:r>
    </w:p>
  </w:footnote>
  <w:footnote w:type="continuationSeparator" w:id="0">
    <w:p w14:paraId="21CFB957" w14:textId="77777777" w:rsidR="00317A0C" w:rsidRDefault="00317A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79E4" w14:textId="77777777" w:rsidR="00ED4E13" w:rsidRDefault="00ED4E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92C3" w14:textId="6F7B4FCF" w:rsidR="00ED4E13" w:rsidRDefault="00ED4E13">
    <w:pPr>
      <w:pStyle w:val="a7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C394" w14:textId="77777777" w:rsidR="00ED4E13" w:rsidRDefault="00ED4E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21693"/>
    <w:multiLevelType w:val="hybridMultilevel"/>
    <w:tmpl w:val="5E0440EA"/>
    <w:lvl w:ilvl="0" w:tplc="F17CA8C6">
      <w:start w:val="8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82F3DC4"/>
    <w:multiLevelType w:val="hybridMultilevel"/>
    <w:tmpl w:val="D092086A"/>
    <w:lvl w:ilvl="0" w:tplc="E6FA98BC">
      <w:start w:val="2023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DD6678F"/>
    <w:multiLevelType w:val="hybridMultilevel"/>
    <w:tmpl w:val="2ED4F576"/>
    <w:lvl w:ilvl="0" w:tplc="68864FB0">
      <w:numFmt w:val="bullet"/>
      <w:lvlText w:val="-"/>
      <w:lvlJc w:val="left"/>
      <w:pPr>
        <w:ind w:left="271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6984BA4">
      <w:numFmt w:val="bullet"/>
      <w:lvlText w:val="•"/>
      <w:lvlJc w:val="left"/>
      <w:pPr>
        <w:ind w:left="627" w:hanging="129"/>
      </w:pPr>
      <w:rPr>
        <w:rFonts w:hint="default"/>
        <w:lang w:val="uk-UA" w:eastAsia="en-US" w:bidi="ar-SA"/>
      </w:rPr>
    </w:lvl>
    <w:lvl w:ilvl="2" w:tplc="5D1C8534">
      <w:numFmt w:val="bullet"/>
      <w:lvlText w:val="•"/>
      <w:lvlJc w:val="left"/>
      <w:pPr>
        <w:ind w:left="1155" w:hanging="129"/>
      </w:pPr>
      <w:rPr>
        <w:rFonts w:hint="default"/>
        <w:lang w:val="uk-UA" w:eastAsia="en-US" w:bidi="ar-SA"/>
      </w:rPr>
    </w:lvl>
    <w:lvl w:ilvl="3" w:tplc="A01E0D98">
      <w:numFmt w:val="bullet"/>
      <w:lvlText w:val="•"/>
      <w:lvlJc w:val="left"/>
      <w:pPr>
        <w:ind w:left="1682" w:hanging="129"/>
      </w:pPr>
      <w:rPr>
        <w:rFonts w:hint="default"/>
        <w:lang w:val="uk-UA" w:eastAsia="en-US" w:bidi="ar-SA"/>
      </w:rPr>
    </w:lvl>
    <w:lvl w:ilvl="4" w:tplc="CA62985C">
      <w:numFmt w:val="bullet"/>
      <w:lvlText w:val="•"/>
      <w:lvlJc w:val="left"/>
      <w:pPr>
        <w:ind w:left="2210" w:hanging="129"/>
      </w:pPr>
      <w:rPr>
        <w:rFonts w:hint="default"/>
        <w:lang w:val="uk-UA" w:eastAsia="en-US" w:bidi="ar-SA"/>
      </w:rPr>
    </w:lvl>
    <w:lvl w:ilvl="5" w:tplc="8968F812">
      <w:numFmt w:val="bullet"/>
      <w:lvlText w:val="•"/>
      <w:lvlJc w:val="left"/>
      <w:pPr>
        <w:ind w:left="2738" w:hanging="129"/>
      </w:pPr>
      <w:rPr>
        <w:rFonts w:hint="default"/>
        <w:lang w:val="uk-UA" w:eastAsia="en-US" w:bidi="ar-SA"/>
      </w:rPr>
    </w:lvl>
    <w:lvl w:ilvl="6" w:tplc="7474E74E">
      <w:numFmt w:val="bullet"/>
      <w:lvlText w:val="•"/>
      <w:lvlJc w:val="left"/>
      <w:pPr>
        <w:ind w:left="3265" w:hanging="129"/>
      </w:pPr>
      <w:rPr>
        <w:rFonts w:hint="default"/>
        <w:lang w:val="uk-UA" w:eastAsia="en-US" w:bidi="ar-SA"/>
      </w:rPr>
    </w:lvl>
    <w:lvl w:ilvl="7" w:tplc="4D5669C2">
      <w:numFmt w:val="bullet"/>
      <w:lvlText w:val="•"/>
      <w:lvlJc w:val="left"/>
      <w:pPr>
        <w:ind w:left="3793" w:hanging="129"/>
      </w:pPr>
      <w:rPr>
        <w:rFonts w:hint="default"/>
        <w:lang w:val="uk-UA" w:eastAsia="en-US" w:bidi="ar-SA"/>
      </w:rPr>
    </w:lvl>
    <w:lvl w:ilvl="8" w:tplc="A43865D6">
      <w:numFmt w:val="bullet"/>
      <w:lvlText w:val="•"/>
      <w:lvlJc w:val="left"/>
      <w:pPr>
        <w:ind w:left="4320" w:hanging="129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AAF"/>
    <w:rsid w:val="000A6807"/>
    <w:rsid w:val="000B4A47"/>
    <w:rsid w:val="000C5A00"/>
    <w:rsid w:val="000F232E"/>
    <w:rsid w:val="001B6262"/>
    <w:rsid w:val="001E02C7"/>
    <w:rsid w:val="001E4240"/>
    <w:rsid w:val="002579EC"/>
    <w:rsid w:val="00264F29"/>
    <w:rsid w:val="00274455"/>
    <w:rsid w:val="002C383B"/>
    <w:rsid w:val="002F6076"/>
    <w:rsid w:val="00317A0C"/>
    <w:rsid w:val="00326424"/>
    <w:rsid w:val="0036021D"/>
    <w:rsid w:val="003659A9"/>
    <w:rsid w:val="003715C9"/>
    <w:rsid w:val="00372DEF"/>
    <w:rsid w:val="003A7ADB"/>
    <w:rsid w:val="003D4AAF"/>
    <w:rsid w:val="00455B41"/>
    <w:rsid w:val="00500583"/>
    <w:rsid w:val="00515553"/>
    <w:rsid w:val="005328CB"/>
    <w:rsid w:val="00544B79"/>
    <w:rsid w:val="0058373F"/>
    <w:rsid w:val="0062656A"/>
    <w:rsid w:val="00626F4D"/>
    <w:rsid w:val="006B3360"/>
    <w:rsid w:val="006C7E3B"/>
    <w:rsid w:val="00717DA8"/>
    <w:rsid w:val="007D7FAC"/>
    <w:rsid w:val="007F3850"/>
    <w:rsid w:val="00862DE8"/>
    <w:rsid w:val="00864398"/>
    <w:rsid w:val="00867784"/>
    <w:rsid w:val="0088003E"/>
    <w:rsid w:val="008D0D6D"/>
    <w:rsid w:val="009C352D"/>
    <w:rsid w:val="009C7B83"/>
    <w:rsid w:val="00B00CB2"/>
    <w:rsid w:val="00B00E09"/>
    <w:rsid w:val="00B6612F"/>
    <w:rsid w:val="00C73B8E"/>
    <w:rsid w:val="00C9405B"/>
    <w:rsid w:val="00CE46B0"/>
    <w:rsid w:val="00CF6FF8"/>
    <w:rsid w:val="00D10A09"/>
    <w:rsid w:val="00D559C1"/>
    <w:rsid w:val="00DD28A8"/>
    <w:rsid w:val="00DD444C"/>
    <w:rsid w:val="00E529C3"/>
    <w:rsid w:val="00E64A7B"/>
    <w:rsid w:val="00ED084B"/>
    <w:rsid w:val="00ED4E13"/>
    <w:rsid w:val="00FA4435"/>
    <w:rsid w:val="00FB233A"/>
    <w:rsid w:val="00FB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059D"/>
  <w15:docId w15:val="{E29022DB-F1F9-4C03-A2E2-346BDEDB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C9405B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405B"/>
  </w:style>
  <w:style w:type="paragraph" w:styleId="a9">
    <w:name w:val="footer"/>
    <w:basedOn w:val="a"/>
    <w:link w:val="aa"/>
    <w:uiPriority w:val="99"/>
    <w:unhideWhenUsed/>
    <w:rsid w:val="00C9405B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405B"/>
  </w:style>
  <w:style w:type="paragraph" w:styleId="ab">
    <w:name w:val="Balloon Text"/>
    <w:basedOn w:val="a"/>
    <w:link w:val="ac"/>
    <w:uiPriority w:val="99"/>
    <w:semiHidden/>
    <w:unhideWhenUsed/>
    <w:rsid w:val="008677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7784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326424"/>
    <w:pPr>
      <w:spacing w:line="240" w:lineRule="auto"/>
    </w:pPr>
    <w:rPr>
      <w:rFonts w:asciiTheme="minorHAnsi" w:eastAsiaTheme="minorHAnsi" w:hAnsiTheme="minorHAnsi" w:cstheme="minorBid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328CB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val="uk-UA" w:eastAsia="en-US"/>
    </w:rPr>
  </w:style>
  <w:style w:type="character" w:styleId="ae">
    <w:name w:val="Hyperlink"/>
    <w:basedOn w:val="a0"/>
    <w:uiPriority w:val="99"/>
    <w:unhideWhenUsed/>
    <w:rsid w:val="005328CB"/>
    <w:rPr>
      <w:color w:val="0000FF"/>
      <w:u w:val="single"/>
    </w:rPr>
  </w:style>
  <w:style w:type="paragraph" w:styleId="af">
    <w:name w:val="No Spacing"/>
    <w:uiPriority w:val="1"/>
    <w:qFormat/>
    <w:rsid w:val="00FB233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List Paragraph"/>
    <w:basedOn w:val="a"/>
    <w:uiPriority w:val="34"/>
    <w:qFormat/>
    <w:rsid w:val="00E529C3"/>
    <w:pPr>
      <w:ind w:left="720"/>
      <w:contextualSpacing/>
    </w:pPr>
  </w:style>
  <w:style w:type="character" w:styleId="af1">
    <w:name w:val="Unresolved Mention"/>
    <w:basedOn w:val="a0"/>
    <w:uiPriority w:val="99"/>
    <w:semiHidden/>
    <w:unhideWhenUsed/>
    <w:rsid w:val="00DD444C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DD44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8659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kyivcity.gov.ua/content/bezbarnosti-obiektiv-fizychnogo-otochennya-i-poslug-dlya-osib-z-invalidnistyu.html" TargetMode="External"/><Relationship Id="rId13" Type="http://schemas.openxmlformats.org/officeDocument/2006/relationships/hyperlink" Target="https://edata.e-health.gov.ua/e-data/dashboard/pmg-contract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data.e-health.gov.ua/e-data/dashboard/pmg-contract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ata.e-health.gov.ua/e-data/dashboard/pmg-contrac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smp.health.kiev.ua/index.php/bezbariernis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103@health.kiev.u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0CDF9-3E61-4D14-AC70-8283C33C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 Plaksenko</dc:creator>
  <cp:lastModifiedBy>User</cp:lastModifiedBy>
  <cp:revision>4</cp:revision>
  <cp:lastPrinted>2024-06-20T14:40:00Z</cp:lastPrinted>
  <dcterms:created xsi:type="dcterms:W3CDTF">2024-07-04T08:55:00Z</dcterms:created>
  <dcterms:modified xsi:type="dcterms:W3CDTF">2024-07-04T09:55:00Z</dcterms:modified>
</cp:coreProperties>
</file>